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1BE" w14:textId="77777777" w:rsidR="00A57983" w:rsidRPr="00344D2A" w:rsidRDefault="00A57983" w:rsidP="00A5798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344D2A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3A48033C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77B0ED22" w14:textId="39801F1E" w:rsidR="00A57983" w:rsidRPr="00F65FC7" w:rsidRDefault="00127D3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20</w:t>
      </w:r>
      <w:r w:rsidR="00A57983" w:rsidRPr="00F65FC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59863779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04ª - SESSÃO LEGISLATIVA ORDINÁRIA</w:t>
      </w:r>
    </w:p>
    <w:p w14:paraId="0D0AFC32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15ª - LEGISLATURA  </w:t>
      </w:r>
    </w:p>
    <w:p w14:paraId="7979B877" w14:textId="5054C87F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DATA - </w:t>
      </w:r>
      <w:r w:rsidR="00127D33" w:rsidRPr="00F65FC7">
        <w:rPr>
          <w:rFonts w:ascii="Arial" w:hAnsi="Arial" w:cs="Arial"/>
          <w:b/>
          <w:bCs/>
          <w:i/>
          <w:iCs/>
          <w:sz w:val="28"/>
          <w:szCs w:val="28"/>
        </w:rPr>
        <w:t>18</w:t>
      </w: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 DE NOVEMBRO DE 2024 - 1</w:t>
      </w:r>
      <w:r w:rsidR="00127D33" w:rsidRPr="00F65FC7"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h</w:t>
      </w:r>
      <w:r w:rsidR="00870881">
        <w:rPr>
          <w:rFonts w:ascii="Arial" w:hAnsi="Arial" w:cs="Arial"/>
          <w:b/>
          <w:bCs/>
          <w:i/>
          <w:iCs/>
          <w:sz w:val="28"/>
          <w:szCs w:val="28"/>
        </w:rPr>
        <w:t xml:space="preserve"> 30min</w:t>
      </w: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 - SEGUNDA-FEIRA</w:t>
      </w:r>
    </w:p>
    <w:p w14:paraId="4DA6B72C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0FCDFC43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6C5351AE" w14:textId="77777777" w:rsidR="00A57983" w:rsidRPr="00F65FC7" w:rsidRDefault="00A57983" w:rsidP="00A57983">
      <w:pPr>
        <w:jc w:val="both"/>
        <w:rPr>
          <w:rFonts w:ascii="Arial" w:hAnsi="Arial" w:cs="Arial"/>
        </w:rPr>
      </w:pPr>
      <w:r w:rsidRPr="00F65FC7">
        <w:rPr>
          <w:rFonts w:ascii="Arial" w:hAnsi="Arial" w:cs="Arial"/>
        </w:rPr>
        <w:t xml:space="preserve">VERIFICAÇÃO DE “QUORUM REGIMENTAL” </w:t>
      </w:r>
    </w:p>
    <w:p w14:paraId="53717B04" w14:textId="77777777" w:rsidR="00A57983" w:rsidRPr="00F65FC7" w:rsidRDefault="00A57983" w:rsidP="00A57983">
      <w:pPr>
        <w:jc w:val="both"/>
        <w:rPr>
          <w:rFonts w:ascii="Arial" w:hAnsi="Arial" w:cs="Arial"/>
        </w:rPr>
      </w:pPr>
    </w:p>
    <w:p w14:paraId="43893D91" w14:textId="72D046AB" w:rsidR="00A57983" w:rsidRPr="00F65FC7" w:rsidRDefault="00A57983" w:rsidP="00A57983">
      <w:pPr>
        <w:jc w:val="both"/>
        <w:rPr>
          <w:rFonts w:ascii="Arial" w:hAnsi="Arial" w:cs="Arial"/>
          <w:bCs/>
        </w:rPr>
      </w:pPr>
      <w:r w:rsidRPr="00F65FC7">
        <w:rPr>
          <w:rFonts w:ascii="Arial" w:hAnsi="Arial" w:cs="Arial"/>
        </w:rPr>
        <w:t xml:space="preserve">INVOCAÇÃO A DEUS – </w:t>
      </w:r>
      <w:r w:rsidR="00127D33" w:rsidRPr="00F65FC7">
        <w:rPr>
          <w:rFonts w:ascii="Arial" w:hAnsi="Arial" w:cs="Arial"/>
        </w:rPr>
        <w:t>LINDOMAR DURANTI</w:t>
      </w:r>
    </w:p>
    <w:p w14:paraId="030BB9D9" w14:textId="77777777" w:rsidR="00A57983" w:rsidRPr="000241AD" w:rsidRDefault="00A57983" w:rsidP="00A57983">
      <w:pPr>
        <w:jc w:val="both"/>
        <w:rPr>
          <w:rFonts w:ascii="Arial" w:hAnsi="Arial" w:cs="Arial"/>
          <w:b/>
        </w:rPr>
      </w:pPr>
    </w:p>
    <w:p w14:paraId="73E568F6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42F888E0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</w:p>
    <w:p w14:paraId="53A7CC52" w14:textId="77777777" w:rsidR="00A57983" w:rsidRDefault="00A57983" w:rsidP="00A57983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13B62381" w14:textId="77777777" w:rsidR="00127D33" w:rsidRPr="00D8335D" w:rsidRDefault="00127D33" w:rsidP="00A57983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7D33" w:rsidRPr="00127D33" w14:paraId="783CDA3D" w14:textId="77777777" w:rsidTr="00127D33">
        <w:tc>
          <w:tcPr>
            <w:tcW w:w="10060" w:type="dxa"/>
          </w:tcPr>
          <w:p w14:paraId="35F44D0E" w14:textId="67BBF015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OFÍCIO GAB. Nº 277/2024 –</w:t>
            </w:r>
            <w:r w:rsidRPr="00127D33">
              <w:rPr>
                <w:rFonts w:ascii="Arial" w:hAnsi="Arial" w:cs="Arial"/>
              </w:rPr>
              <w:t xml:space="preserve"> ENVIA OS PROJETOS DE LEI Nº 76, 77 E 78/2024 PARA APRECIAÇÃO DO PODER LEGISLATIVO EM REGIME DE URGÊNCIA.</w:t>
            </w:r>
          </w:p>
        </w:tc>
      </w:tr>
      <w:tr w:rsidR="00127D33" w:rsidRPr="00127D33" w14:paraId="35C124E9" w14:textId="77777777" w:rsidTr="00127D33">
        <w:tc>
          <w:tcPr>
            <w:tcW w:w="10060" w:type="dxa"/>
          </w:tcPr>
          <w:p w14:paraId="518D534A" w14:textId="509AAF6C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 xml:space="preserve">PROJETO DE LEI Nº 76/2024 – </w:t>
            </w:r>
            <w:r w:rsidRPr="00127D33">
              <w:rPr>
                <w:rFonts w:ascii="Arial" w:hAnsi="Arial" w:cs="Arial"/>
              </w:rPr>
              <w:t>AUTORIZA O PODER EXECUTIVO MUNICIPAL ABRIR CRÉDITO SUPLEMENTAR NO VALOR DE R$ 167.654,94 (CENTO E SESSENTA E SETE MIL, SEISCENTOS E CINQUENTA E QUATRO REAIS E NOVENTA E QUATRO CENTAVOS), INCLUI NA LOA.</w:t>
            </w:r>
          </w:p>
        </w:tc>
      </w:tr>
      <w:tr w:rsidR="00127D33" w:rsidRPr="00127D33" w14:paraId="39638EE3" w14:textId="77777777" w:rsidTr="00127D33">
        <w:tc>
          <w:tcPr>
            <w:tcW w:w="10060" w:type="dxa"/>
          </w:tcPr>
          <w:p w14:paraId="4DB1CF1E" w14:textId="1CDE2749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77/2024 -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ESPECIAL NO VALOR DE R$ 700.000,00 (SETECENTOS MIL REAIS), INCLUI NO PPA, LDO E LOA.</w:t>
            </w:r>
          </w:p>
        </w:tc>
      </w:tr>
      <w:tr w:rsidR="00127D33" w:rsidRPr="00127D33" w14:paraId="7165D8C9" w14:textId="77777777" w:rsidTr="00127D33">
        <w:tc>
          <w:tcPr>
            <w:tcW w:w="10060" w:type="dxa"/>
          </w:tcPr>
          <w:p w14:paraId="2C55C4A6" w14:textId="5FA21F67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78/2024 -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SUPLEMENTAR NO VALOR DE R$ 41.596,51 (QUARENTA E UM MIL, QUINHENTOS E NOVENTA E SEIS REAIS E CINQUENTA E UM CENTAVOS), INCLUI NA LOA.</w:t>
            </w:r>
          </w:p>
        </w:tc>
      </w:tr>
      <w:tr w:rsidR="00AE3A2A" w:rsidRPr="00127D33" w14:paraId="5F1F6A00" w14:textId="77777777" w:rsidTr="00127D33">
        <w:tc>
          <w:tcPr>
            <w:tcW w:w="10060" w:type="dxa"/>
          </w:tcPr>
          <w:p w14:paraId="1305C33B" w14:textId="707B68A5" w:rsidR="00AE3A2A" w:rsidRPr="00127D33" w:rsidRDefault="00AE3A2A" w:rsidP="00A57983">
            <w:pPr>
              <w:jc w:val="both"/>
              <w:rPr>
                <w:rFonts w:ascii="Arial" w:hAnsi="Arial" w:cs="Arial"/>
                <w:b/>
                <w:bCs/>
              </w:rPr>
            </w:pPr>
            <w:r w:rsidRPr="00AE3A2A">
              <w:rPr>
                <w:rFonts w:ascii="Arial" w:hAnsi="Arial" w:cs="Arial"/>
                <w:b/>
                <w:bCs/>
              </w:rPr>
              <w:t xml:space="preserve">MOÇÃO DE APOIO Nº 04/2024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AE3A2A">
              <w:rPr>
                <w:rFonts w:ascii="Arial" w:hAnsi="Arial" w:cs="Arial"/>
              </w:rPr>
              <w:t>MOÇÃO DE APOIO AO PROJETO DE LEI Nº 624, QUE “INSTITUI O PROGRAMA RENDA BÁSICA ENERGÉTICA (REBE) E ALTERA AS LEIS Nº 10.438, DE 26 DE ABRIL DE 2002, 14.182, DE 12 DE JULHO DE 2021, E 14.300, DE 6 DE JANEIRO DE 2022”, JÁ APROVADO NA CÂMARA DOS DEPUTADOS.</w:t>
            </w:r>
          </w:p>
        </w:tc>
      </w:tr>
    </w:tbl>
    <w:p w14:paraId="6756428C" w14:textId="77777777" w:rsidR="00A57983" w:rsidRPr="00FB0F1A" w:rsidRDefault="00A57983" w:rsidP="00A5798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1C054FD" w14:textId="1326A31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7A896C9C" w14:textId="7777777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27D33" w:rsidRPr="00682520" w14:paraId="328229BB" w14:textId="77777777" w:rsidTr="00D62E7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85B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A57983" w:rsidRPr="00682520" w14:paraId="078048CC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EE9" w14:textId="77777777" w:rsidR="00A57983" w:rsidRPr="00591AEA" w:rsidRDefault="00A57983" w:rsidP="00A5798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A57983" w:rsidRPr="00682520" w14:paraId="1D2D04C7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2DF" w14:textId="77777777" w:rsidR="00A57983" w:rsidRPr="00D60818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A57983" w:rsidRPr="00682520" w14:paraId="6CF6C616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FDF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A57983" w:rsidRPr="00682520" w14:paraId="4F2F7043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F4B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A57983" w:rsidRPr="00682520" w14:paraId="1D58F5C9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962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A57983" w:rsidRPr="00682520" w14:paraId="5AF4B9E1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A0C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A57983" w:rsidRPr="00682520" w14:paraId="0613C1FD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FC0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4F338F55" w14:textId="77777777" w:rsidR="00A57983" w:rsidRDefault="00A57983" w:rsidP="00A57983">
      <w:pPr>
        <w:rPr>
          <w:rFonts w:ascii="Arial" w:hAnsi="Arial" w:cs="Arial"/>
          <w:b/>
          <w:bCs/>
        </w:rPr>
      </w:pPr>
    </w:p>
    <w:p w14:paraId="080E9F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40AA3E2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73DE4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C74D733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6970964B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F42A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5A526829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672D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DF3D85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EBE41DE" w14:textId="77777777" w:rsidR="00A57983" w:rsidRDefault="00A57983" w:rsidP="00A57983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53F19C17" w14:textId="77777777" w:rsidR="00A57983" w:rsidRDefault="00A57983" w:rsidP="00A57983"/>
    <w:p w14:paraId="76FE1244" w14:textId="77777777" w:rsidR="00A57983" w:rsidRDefault="00A57983" w:rsidP="00A57983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15A918BC" w14:textId="77777777" w:rsidR="00F65FC7" w:rsidRPr="00F65FC7" w:rsidRDefault="00F65FC7" w:rsidP="00F65FC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65FC7" w:rsidRPr="00127D33" w14:paraId="55D392F7" w14:textId="77777777" w:rsidTr="00D62E77">
        <w:tc>
          <w:tcPr>
            <w:tcW w:w="10060" w:type="dxa"/>
          </w:tcPr>
          <w:p w14:paraId="32F0AAC2" w14:textId="2600D36C" w:rsidR="00F65FC7" w:rsidRPr="00127D33" w:rsidRDefault="00F65FC7" w:rsidP="00D62E77">
            <w:pPr>
              <w:jc w:val="both"/>
              <w:rPr>
                <w:rFonts w:ascii="Arial" w:hAnsi="Arial" w:cs="Arial"/>
                <w:b/>
                <w:bCs/>
              </w:rPr>
            </w:pPr>
            <w:r w:rsidRPr="00F65FC7">
              <w:rPr>
                <w:rFonts w:ascii="Arial" w:hAnsi="Arial" w:cs="Arial"/>
                <w:b/>
                <w:bCs/>
              </w:rPr>
              <w:t>PROJETO DE LEI Nº. 69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F65FC7">
              <w:rPr>
                <w:rFonts w:ascii="Arial" w:hAnsi="Arial" w:cs="Arial"/>
                <w:b/>
                <w:bCs/>
              </w:rPr>
              <w:t xml:space="preserve">2024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F65FC7">
              <w:rPr>
                <w:rFonts w:ascii="Arial" w:hAnsi="Arial" w:cs="Arial"/>
              </w:rPr>
              <w:t xml:space="preserve"> DISPÕE SOBRE AS DIRETRIZES ORÇAMENTÁRIAS PARA O EXERCÍCIO FINANCEIRO DE 2025.</w:t>
            </w:r>
          </w:p>
        </w:tc>
      </w:tr>
      <w:tr w:rsidR="00F65FC7" w:rsidRPr="00127D33" w14:paraId="26963689" w14:textId="77777777" w:rsidTr="00D62E77">
        <w:tc>
          <w:tcPr>
            <w:tcW w:w="10060" w:type="dxa"/>
          </w:tcPr>
          <w:p w14:paraId="5EEC3410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 xml:space="preserve">PROJETO DE LEI Nº 76/2024 – </w:t>
            </w:r>
            <w:r w:rsidRPr="00127D33">
              <w:rPr>
                <w:rFonts w:ascii="Arial" w:hAnsi="Arial" w:cs="Arial"/>
              </w:rPr>
              <w:t>AUTORIZA O PODER EXECUTIVO MUNICIPAL ABRIR CRÉDITO SUPLEMENTAR NO VALOR DE R$ 167.654,94 (CENTO E SESSENTA E SETE MIL, SEISCENTOS E CINQUENTA E QUATRO REAIS E NOVENTA E QUATRO CENTAVOS), INCLUI NA LOA.</w:t>
            </w:r>
          </w:p>
        </w:tc>
      </w:tr>
      <w:tr w:rsidR="00F65FC7" w:rsidRPr="00127D33" w14:paraId="63F21271" w14:textId="77777777" w:rsidTr="00D62E77">
        <w:tc>
          <w:tcPr>
            <w:tcW w:w="10060" w:type="dxa"/>
          </w:tcPr>
          <w:p w14:paraId="6BB6EEBF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lastRenderedPageBreak/>
              <w:t>PROJETO DE LEI Nº 77/2024 -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ESPECIAL NO VALOR DE R$ 700.000,00 (SETECENTOS MIL REAIS), INCLUI NO PPA, LDO E LOA.</w:t>
            </w:r>
          </w:p>
        </w:tc>
      </w:tr>
      <w:tr w:rsidR="00F65FC7" w:rsidRPr="00127D33" w14:paraId="7FF67BE4" w14:textId="77777777" w:rsidTr="00D62E77">
        <w:tc>
          <w:tcPr>
            <w:tcW w:w="10060" w:type="dxa"/>
          </w:tcPr>
          <w:p w14:paraId="58BA5908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78/2024 -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SUPLEMENTAR NO VALOR DE R$ 41.596,51 (QUARENTA E UM MIL, QUINHENTOS E NOVENTA E SEIS REAIS E CINQUENTA E UM CENTAVOS), INCLUI NA LOA.</w:t>
            </w:r>
          </w:p>
        </w:tc>
      </w:tr>
      <w:tr w:rsidR="00AE3A2A" w:rsidRPr="00127D33" w14:paraId="0227D1A6" w14:textId="77777777" w:rsidTr="00AE3A2A">
        <w:tc>
          <w:tcPr>
            <w:tcW w:w="10060" w:type="dxa"/>
          </w:tcPr>
          <w:p w14:paraId="4F7CCF41" w14:textId="77777777" w:rsidR="00AE3A2A" w:rsidRPr="00127D33" w:rsidRDefault="00AE3A2A" w:rsidP="00D62E77">
            <w:pPr>
              <w:jc w:val="both"/>
              <w:rPr>
                <w:rFonts w:ascii="Arial" w:hAnsi="Arial" w:cs="Arial"/>
                <w:b/>
                <w:bCs/>
              </w:rPr>
            </w:pPr>
            <w:r w:rsidRPr="00AE3A2A">
              <w:rPr>
                <w:rFonts w:ascii="Arial" w:hAnsi="Arial" w:cs="Arial"/>
                <w:b/>
                <w:bCs/>
              </w:rPr>
              <w:t xml:space="preserve">MOÇÃO DE APOIO Nº 04/2024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AE3A2A">
              <w:rPr>
                <w:rFonts w:ascii="Arial" w:hAnsi="Arial" w:cs="Arial"/>
              </w:rPr>
              <w:t>MOÇÃO DE APOIO AO PROJETO DE LEI Nº 624, QUE “INSTITUI O PROGRAMA RENDA BÁSICA ENERGÉTICA (REBE) E ALTERA AS LEIS Nº 10.438, DE 26 DE ABRIL DE 2002, 14.182, DE 12 DE JULHO DE 2021, E 14.300, DE 6 DE JANEIRO DE 2022”, JÁ APROVADO NA CÂMARA DOS DEPUTADOS.</w:t>
            </w:r>
          </w:p>
        </w:tc>
      </w:tr>
    </w:tbl>
    <w:p w14:paraId="0C0FBAD6" w14:textId="77777777" w:rsidR="00A57983" w:rsidRPr="009A634F" w:rsidRDefault="00A57983" w:rsidP="00A57983"/>
    <w:p w14:paraId="22F9A5B6" w14:textId="77777777" w:rsidR="00A57983" w:rsidRDefault="00A57983" w:rsidP="00A57983">
      <w:pPr>
        <w:rPr>
          <w:sz w:val="20"/>
          <w:szCs w:val="20"/>
        </w:rPr>
      </w:pPr>
    </w:p>
    <w:p w14:paraId="5E570737" w14:textId="77777777" w:rsidR="00A57983" w:rsidRPr="000241AD" w:rsidRDefault="00A57983" w:rsidP="00A57983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4BBCA97D" w14:textId="77777777" w:rsidR="00A57983" w:rsidRPr="000241AD" w:rsidRDefault="00A57983" w:rsidP="00A57983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1FBEF874" w14:textId="77777777" w:rsidR="00A57983" w:rsidRPr="000241AD" w:rsidRDefault="00A57983" w:rsidP="00A57983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6091" w:tblpY="123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127D33" w:rsidRPr="00AE63C8" w14:paraId="4A511557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C2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127D33" w:rsidRPr="00AE63C8" w14:paraId="2DE309C2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E7D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127D33" w:rsidRPr="00AE63C8" w14:paraId="0BECDD00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1BA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127D33" w:rsidRPr="00AE63C8" w14:paraId="725F0FBF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95E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127D33" w:rsidRPr="00AE63C8" w14:paraId="4FC35CEF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FDB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127D33" w:rsidRPr="00AE63C8" w14:paraId="3484A7C0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7A4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127D33" w:rsidRPr="00AE63C8" w14:paraId="68F58F8E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AED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127D33" w:rsidRPr="00AE63C8" w14:paraId="6E502E2B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549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7C4E3E06" w14:textId="77777777" w:rsidR="00A57983" w:rsidRPr="00682520" w:rsidRDefault="00A57983" w:rsidP="00A57983">
      <w:pPr>
        <w:ind w:left="720"/>
        <w:rPr>
          <w:rFonts w:ascii="Arial" w:hAnsi="Arial" w:cs="Arial"/>
          <w:b/>
          <w:bCs/>
        </w:rPr>
      </w:pPr>
    </w:p>
    <w:p w14:paraId="534E8F49" w14:textId="77777777" w:rsidR="00A57983" w:rsidRPr="00682520" w:rsidRDefault="00A57983" w:rsidP="00A57983">
      <w:pPr>
        <w:rPr>
          <w:rFonts w:ascii="Arial" w:hAnsi="Arial" w:cs="Arial"/>
          <w:b/>
          <w:bCs/>
        </w:rPr>
      </w:pPr>
    </w:p>
    <w:p w14:paraId="07DBB62B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E85083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565709A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4F9DBAE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1192762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6D08BC28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0327378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8B0127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9B80258" w14:textId="77777777" w:rsidR="00A57983" w:rsidRDefault="00A57983" w:rsidP="00A57983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5A92385D" w14:textId="77777777" w:rsidR="00DE076D" w:rsidRDefault="00DE076D"/>
    <w:sectPr w:rsidR="00DE076D" w:rsidSect="00A57983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83"/>
    <w:rsid w:val="0003342F"/>
    <w:rsid w:val="00127D33"/>
    <w:rsid w:val="002C69E9"/>
    <w:rsid w:val="003F71C4"/>
    <w:rsid w:val="00870881"/>
    <w:rsid w:val="008C7148"/>
    <w:rsid w:val="00A57983"/>
    <w:rsid w:val="00AE3A2A"/>
    <w:rsid w:val="00C3128B"/>
    <w:rsid w:val="00C63C15"/>
    <w:rsid w:val="00DE076D"/>
    <w:rsid w:val="00EE64E2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D95"/>
  <w15:chartTrackingRefBased/>
  <w15:docId w15:val="{EEE4203B-8E3C-4410-9DB6-9AC31AED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5798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7983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98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5798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579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7</cp:revision>
  <dcterms:created xsi:type="dcterms:W3CDTF">2024-11-18T11:56:00Z</dcterms:created>
  <dcterms:modified xsi:type="dcterms:W3CDTF">2024-11-18T19:11:00Z</dcterms:modified>
</cp:coreProperties>
</file>