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021- 1960</w:t>
      </w:r>
    </w:p>
    <w:p>
      <w:r>
        <w:t>LEI MUNICIPAL Nº 21, de 31 de agosto de 1.960.</w:t>
      </w:r>
    </w:p>
    <w:p/>
    <w:p>
      <w:r>
        <w:t>Autoriza o Poder Executivo Municipal a adquirir um trator rodoviário para os serviços da comuna.</w:t>
      </w:r>
    </w:p>
    <w:p/>
    <w:p>
      <w:r>
        <w:t>SÉLCIO DE ARAUJO E SILVA, Prefeito Municipal de Constantina.</w:t>
      </w:r>
    </w:p>
    <w:p>
      <w:r>
        <w:t>FAÇO SABER, que a Câmara Municipal aprovou e eu, em cumprimento ao disposto no art. 49, inc. II, da Lei Orgânica do Município, sanciono e promulgo a seguinte</w:t>
      </w:r>
    </w:p>
    <w:p/>
    <w:p>
      <w:r>
        <w:t>L E I</w:t>
      </w:r>
    </w:p>
    <w:p/>
    <w:p>
      <w:r>
        <w:t>Art. 1º - Fica o Poder Executivo Municipal autorizado a adquirir, para os serviços da comuna, um trator rodoviário até o limite de Hum milhão e quinhentos mil cruzeiros........</w:t>
      </w:r>
    </w:p>
    <w:p>
      <w:r>
        <w:t>(Cr.$ 1.500.000,00).</w:t>
      </w:r>
    </w:p>
    <w:p/>
    <w:p>
      <w:r>
        <w:t>Art. 2º - Para os fins da operação constante do artigo anterior, fica o Prefeito Municipal autorizado a oferecer, como garantia de pagamento, a quota do imposto sobre a renda, proveniente do artigo 15, parágrafo 4º, da Constituição Federal.</w:t>
      </w:r>
    </w:p>
    <w:p/>
    <w:p>
      <w:r>
        <w:t>Art. 3º - Revogam-se as disposições em contrário.</w:t>
      </w:r>
    </w:p>
    <w:p/>
    <w:p>
      <w:r>
        <w:t>GABINETE DO PREFEITO MUNICIPAL DE CONSTANTINA, em 31 de agosto de 1.960.</w:t>
      </w:r>
    </w:p>
    <w:p/>
    <w:p>
      <w:r>
        <w:t>Sélcio de Araujo e Silva</w:t>
      </w:r>
    </w:p>
    <w:p>
      <w:r>
        <w:t>Prefeito</w:t>
      </w:r>
    </w:p>
    <w:p/>
    <w:p>
      <w:r>
        <w:t>Registre-se e Publique-se</w:t>
      </w:r>
    </w:p>
    <w:p>
      <w:r>
        <w:t>Em, 31/8/960.</w:t>
      </w:r>
    </w:p>
    <w:p/>
    <w:p>
      <w:r>
        <w:t>Hermeto de Araujo e Silva</w:t>
      </w:r>
    </w:p>
    <w:p>
      <w:r>
        <w:t>Secretário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