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FF" w:rsidRDefault="004F46FF" w:rsidP="004F46F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B5974" w:rsidRPr="004F46FF" w:rsidRDefault="004B5974" w:rsidP="004F46FF">
      <w:pPr>
        <w:jc w:val="center"/>
        <w:rPr>
          <w:rFonts w:ascii="Bookman Old Style" w:hAnsi="Bookman Old Style"/>
          <w:b/>
          <w:sz w:val="24"/>
          <w:szCs w:val="24"/>
        </w:rPr>
      </w:pPr>
      <w:r w:rsidRPr="004F46FF">
        <w:rPr>
          <w:rFonts w:ascii="Bookman Old Style" w:hAnsi="Bookman Old Style"/>
          <w:b/>
          <w:sz w:val="24"/>
          <w:szCs w:val="24"/>
        </w:rPr>
        <w:t>PROJETO</w:t>
      </w:r>
      <w:r w:rsidR="00BE1DB8">
        <w:rPr>
          <w:rFonts w:ascii="Bookman Old Style" w:hAnsi="Bookman Old Style"/>
          <w:b/>
          <w:sz w:val="24"/>
          <w:szCs w:val="24"/>
        </w:rPr>
        <w:t xml:space="preserve"> </w:t>
      </w:r>
      <w:r w:rsidRPr="004F46FF">
        <w:rPr>
          <w:rFonts w:ascii="Bookman Old Style" w:hAnsi="Bookman Old Style"/>
          <w:b/>
          <w:sz w:val="24"/>
          <w:szCs w:val="24"/>
        </w:rPr>
        <w:t>DE</w:t>
      </w:r>
      <w:r w:rsidR="00BE1DB8">
        <w:rPr>
          <w:rFonts w:ascii="Bookman Old Style" w:hAnsi="Bookman Old Style"/>
          <w:b/>
          <w:sz w:val="24"/>
          <w:szCs w:val="24"/>
        </w:rPr>
        <w:t xml:space="preserve"> </w:t>
      </w:r>
      <w:r w:rsidRPr="004F46FF">
        <w:rPr>
          <w:rFonts w:ascii="Bookman Old Style" w:hAnsi="Bookman Old Style"/>
          <w:b/>
          <w:sz w:val="24"/>
          <w:szCs w:val="24"/>
        </w:rPr>
        <w:t xml:space="preserve">LEI Nº </w:t>
      </w:r>
      <w:r w:rsidR="00E87560">
        <w:rPr>
          <w:rFonts w:ascii="Bookman Old Style" w:hAnsi="Bookman Old Style"/>
          <w:b/>
          <w:sz w:val="24"/>
          <w:szCs w:val="24"/>
        </w:rPr>
        <w:t>0</w:t>
      </w:r>
      <w:r w:rsidR="00B57762">
        <w:rPr>
          <w:rFonts w:ascii="Bookman Old Style" w:hAnsi="Bookman Old Style"/>
          <w:b/>
          <w:sz w:val="24"/>
          <w:szCs w:val="24"/>
        </w:rPr>
        <w:t>41</w:t>
      </w:r>
      <w:r w:rsidRPr="004F46FF">
        <w:rPr>
          <w:rFonts w:ascii="Bookman Old Style" w:hAnsi="Bookman Old Style"/>
          <w:b/>
          <w:sz w:val="24"/>
          <w:szCs w:val="24"/>
        </w:rPr>
        <w:t xml:space="preserve">, DE </w:t>
      </w:r>
      <w:r w:rsidR="000701AA">
        <w:rPr>
          <w:rFonts w:ascii="Bookman Old Style" w:hAnsi="Bookman Old Style"/>
          <w:b/>
          <w:sz w:val="24"/>
          <w:szCs w:val="24"/>
        </w:rPr>
        <w:t>12</w:t>
      </w:r>
      <w:r w:rsidRPr="004F46FF">
        <w:rPr>
          <w:rFonts w:ascii="Bookman Old Style" w:hAnsi="Bookman Old Style"/>
          <w:b/>
          <w:sz w:val="24"/>
          <w:szCs w:val="24"/>
        </w:rPr>
        <w:t xml:space="preserve"> DE MA</w:t>
      </w:r>
      <w:r w:rsidR="004F46FF" w:rsidRPr="004F46FF">
        <w:rPr>
          <w:rFonts w:ascii="Bookman Old Style" w:hAnsi="Bookman Old Style"/>
          <w:b/>
          <w:sz w:val="24"/>
          <w:szCs w:val="24"/>
        </w:rPr>
        <w:t>IO</w:t>
      </w:r>
      <w:r w:rsidRPr="004F46FF">
        <w:rPr>
          <w:rFonts w:ascii="Bookman Old Style" w:hAnsi="Bookman Old Style"/>
          <w:b/>
          <w:sz w:val="24"/>
          <w:szCs w:val="24"/>
        </w:rPr>
        <w:t xml:space="preserve"> DE 201</w:t>
      </w:r>
      <w:r w:rsidR="004F46FF" w:rsidRPr="004F46FF">
        <w:rPr>
          <w:rFonts w:ascii="Bookman Old Style" w:hAnsi="Bookman Old Style"/>
          <w:b/>
          <w:sz w:val="24"/>
          <w:szCs w:val="24"/>
        </w:rPr>
        <w:t>7.</w:t>
      </w:r>
    </w:p>
    <w:p w:rsidR="00B4296E" w:rsidRPr="004F46FF" w:rsidRDefault="00B4296E" w:rsidP="00B4296E">
      <w:pPr>
        <w:rPr>
          <w:rFonts w:ascii="Bookman Old Style" w:hAnsi="Bookman Old Style"/>
          <w:b/>
          <w:sz w:val="24"/>
          <w:szCs w:val="24"/>
        </w:rPr>
      </w:pPr>
    </w:p>
    <w:p w:rsidR="00D70338" w:rsidRPr="00D70338" w:rsidRDefault="00B4296E" w:rsidP="00D70338">
      <w:pPr>
        <w:ind w:left="3540"/>
        <w:jc w:val="both"/>
        <w:rPr>
          <w:rFonts w:ascii="Bookman Old Style" w:hAnsi="Bookman Old Style"/>
          <w:b/>
          <w:sz w:val="24"/>
          <w:szCs w:val="24"/>
        </w:rPr>
      </w:pPr>
      <w:r w:rsidRPr="00D70338">
        <w:rPr>
          <w:rFonts w:ascii="Bookman Old Style" w:hAnsi="Bookman Old Style"/>
          <w:b/>
          <w:sz w:val="24"/>
          <w:szCs w:val="24"/>
        </w:rPr>
        <w:t xml:space="preserve">“Autoriza o Poder Executivo Municipal a firmar </w:t>
      </w:r>
      <w:r w:rsidR="00D70338">
        <w:rPr>
          <w:rFonts w:ascii="Bookman Old Style" w:hAnsi="Bookman Old Style"/>
          <w:b/>
          <w:sz w:val="24"/>
          <w:szCs w:val="24"/>
        </w:rPr>
        <w:t>c</w:t>
      </w:r>
      <w:r w:rsidR="00D70338" w:rsidRPr="00D70338">
        <w:rPr>
          <w:rFonts w:ascii="Bookman Old Style" w:hAnsi="Bookman Old Style"/>
          <w:b/>
          <w:sz w:val="24"/>
          <w:szCs w:val="24"/>
        </w:rPr>
        <w:t xml:space="preserve">onvênio </w:t>
      </w:r>
      <w:r w:rsidR="00D70338">
        <w:rPr>
          <w:rFonts w:ascii="Bookman Old Style" w:hAnsi="Bookman Old Style"/>
          <w:b/>
          <w:sz w:val="24"/>
          <w:szCs w:val="24"/>
        </w:rPr>
        <w:t>p</w:t>
      </w:r>
      <w:r w:rsidR="00D70338" w:rsidRPr="00D70338">
        <w:rPr>
          <w:rFonts w:ascii="Bookman Old Style" w:hAnsi="Bookman Old Style"/>
          <w:b/>
          <w:sz w:val="24"/>
          <w:szCs w:val="24"/>
        </w:rPr>
        <w:t xml:space="preserve">ara </w:t>
      </w:r>
      <w:r w:rsidR="00D70338">
        <w:rPr>
          <w:rFonts w:ascii="Bookman Old Style" w:hAnsi="Bookman Old Style"/>
          <w:b/>
          <w:sz w:val="24"/>
          <w:szCs w:val="24"/>
        </w:rPr>
        <w:t>p</w:t>
      </w:r>
      <w:r w:rsidR="00D70338" w:rsidRPr="00D70338">
        <w:rPr>
          <w:rFonts w:ascii="Bookman Old Style" w:hAnsi="Bookman Old Style"/>
          <w:b/>
          <w:sz w:val="24"/>
          <w:szCs w:val="24"/>
        </w:rPr>
        <w:t xml:space="preserve">restação </w:t>
      </w:r>
      <w:r w:rsidR="00D70338">
        <w:rPr>
          <w:rFonts w:ascii="Bookman Old Style" w:hAnsi="Bookman Old Style"/>
          <w:b/>
          <w:sz w:val="24"/>
          <w:szCs w:val="24"/>
        </w:rPr>
        <w:t>d</w:t>
      </w:r>
      <w:r w:rsidR="00D70338" w:rsidRPr="00D70338">
        <w:rPr>
          <w:rFonts w:ascii="Bookman Old Style" w:hAnsi="Bookman Old Style"/>
          <w:b/>
          <w:sz w:val="24"/>
          <w:szCs w:val="24"/>
        </w:rPr>
        <w:t xml:space="preserve">e </w:t>
      </w:r>
      <w:r w:rsidR="00D70338">
        <w:rPr>
          <w:rFonts w:ascii="Bookman Old Style" w:hAnsi="Bookman Old Style"/>
          <w:b/>
          <w:sz w:val="24"/>
          <w:szCs w:val="24"/>
        </w:rPr>
        <w:t>m</w:t>
      </w:r>
      <w:r w:rsidR="00D70338" w:rsidRPr="00D70338">
        <w:rPr>
          <w:rFonts w:ascii="Bookman Old Style" w:hAnsi="Bookman Old Style"/>
          <w:b/>
          <w:sz w:val="24"/>
          <w:szCs w:val="24"/>
        </w:rPr>
        <w:t xml:space="preserve">útua </w:t>
      </w:r>
      <w:r w:rsidR="00D70338">
        <w:rPr>
          <w:rFonts w:ascii="Bookman Old Style" w:hAnsi="Bookman Old Style"/>
          <w:b/>
          <w:sz w:val="24"/>
          <w:szCs w:val="24"/>
        </w:rPr>
        <w:t>c</w:t>
      </w:r>
      <w:r w:rsidR="00D70338" w:rsidRPr="00D70338">
        <w:rPr>
          <w:rFonts w:ascii="Bookman Old Style" w:hAnsi="Bookman Old Style"/>
          <w:b/>
          <w:sz w:val="24"/>
          <w:szCs w:val="24"/>
        </w:rPr>
        <w:t xml:space="preserve">olaboração </w:t>
      </w:r>
      <w:r w:rsidR="00D70338">
        <w:rPr>
          <w:rFonts w:ascii="Bookman Old Style" w:hAnsi="Bookman Old Style"/>
          <w:b/>
          <w:sz w:val="24"/>
          <w:szCs w:val="24"/>
        </w:rPr>
        <w:t>e</w:t>
      </w:r>
      <w:r w:rsidR="00D70338" w:rsidRPr="00D70338">
        <w:rPr>
          <w:rFonts w:ascii="Bookman Old Style" w:hAnsi="Bookman Old Style"/>
          <w:b/>
          <w:sz w:val="24"/>
          <w:szCs w:val="24"/>
        </w:rPr>
        <w:t xml:space="preserve">ntre </w:t>
      </w:r>
      <w:r w:rsidR="00D70338">
        <w:rPr>
          <w:rFonts w:ascii="Bookman Old Style" w:hAnsi="Bookman Old Style"/>
          <w:b/>
          <w:sz w:val="24"/>
          <w:szCs w:val="24"/>
        </w:rPr>
        <w:t>o</w:t>
      </w:r>
      <w:r w:rsidR="00D70338" w:rsidRPr="00D70338">
        <w:rPr>
          <w:rFonts w:ascii="Bookman Old Style" w:hAnsi="Bookman Old Style"/>
          <w:b/>
          <w:sz w:val="24"/>
          <w:szCs w:val="24"/>
        </w:rPr>
        <w:t xml:space="preserve"> Tribunal Regional Eleitoral </w:t>
      </w:r>
      <w:r w:rsidR="00D70338">
        <w:rPr>
          <w:rFonts w:ascii="Bookman Old Style" w:hAnsi="Bookman Old Style"/>
          <w:b/>
          <w:sz w:val="24"/>
          <w:szCs w:val="24"/>
        </w:rPr>
        <w:t>d</w:t>
      </w:r>
      <w:r w:rsidR="00D70338" w:rsidRPr="00D70338">
        <w:rPr>
          <w:rFonts w:ascii="Bookman Old Style" w:hAnsi="Bookman Old Style"/>
          <w:b/>
          <w:sz w:val="24"/>
          <w:szCs w:val="24"/>
        </w:rPr>
        <w:t xml:space="preserve">o Rio Grande Do Sul </w:t>
      </w:r>
      <w:r w:rsidR="00D70338">
        <w:rPr>
          <w:rFonts w:ascii="Bookman Old Style" w:hAnsi="Bookman Old Style"/>
          <w:b/>
          <w:sz w:val="24"/>
          <w:szCs w:val="24"/>
        </w:rPr>
        <w:t>e</w:t>
      </w:r>
      <w:r w:rsidR="00D70338" w:rsidRPr="00D70338">
        <w:rPr>
          <w:rFonts w:ascii="Bookman Old Style" w:hAnsi="Bookman Old Style"/>
          <w:b/>
          <w:sz w:val="24"/>
          <w:szCs w:val="24"/>
        </w:rPr>
        <w:t xml:space="preserve"> </w:t>
      </w:r>
      <w:r w:rsidR="00D70338">
        <w:rPr>
          <w:rFonts w:ascii="Bookman Old Style" w:hAnsi="Bookman Old Style"/>
          <w:b/>
          <w:sz w:val="24"/>
          <w:szCs w:val="24"/>
        </w:rPr>
        <w:t>o</w:t>
      </w:r>
      <w:r w:rsidR="00D70338" w:rsidRPr="00D70338">
        <w:rPr>
          <w:rFonts w:ascii="Bookman Old Style" w:hAnsi="Bookman Old Style"/>
          <w:b/>
          <w:sz w:val="24"/>
          <w:szCs w:val="24"/>
        </w:rPr>
        <w:t xml:space="preserve"> Município De Constantina e dá outras providências”.</w:t>
      </w:r>
    </w:p>
    <w:p w:rsidR="00D70338" w:rsidRDefault="00D70338" w:rsidP="00D70338">
      <w:pPr>
        <w:pStyle w:val="Standard"/>
        <w:jc w:val="both"/>
        <w:rPr>
          <w:sz w:val="24"/>
          <w:szCs w:val="24"/>
        </w:rPr>
      </w:pPr>
    </w:p>
    <w:p w:rsidR="00D70338" w:rsidRDefault="00D70338" w:rsidP="00B4296E">
      <w:pPr>
        <w:ind w:left="3540"/>
        <w:jc w:val="both"/>
        <w:rPr>
          <w:rFonts w:ascii="Bookman Old Style" w:hAnsi="Bookman Old Style"/>
          <w:b/>
          <w:sz w:val="24"/>
          <w:szCs w:val="24"/>
        </w:rPr>
      </w:pPr>
    </w:p>
    <w:p w:rsidR="00CE5AA1" w:rsidRPr="00663B70" w:rsidRDefault="00B4296E" w:rsidP="00B4296E">
      <w:pPr>
        <w:ind w:firstLine="708"/>
        <w:jc w:val="both"/>
        <w:rPr>
          <w:rFonts w:ascii="Bookman Old Style" w:hAnsi="Bookman Old Style"/>
        </w:rPr>
      </w:pPr>
      <w:r w:rsidRPr="004F46FF">
        <w:rPr>
          <w:rFonts w:ascii="Bookman Old Style" w:hAnsi="Bookman Old Style"/>
          <w:b/>
          <w:sz w:val="24"/>
          <w:szCs w:val="24"/>
        </w:rPr>
        <w:t>Art. 1º</w:t>
      </w:r>
      <w:r w:rsidRPr="004F46FF">
        <w:rPr>
          <w:rFonts w:ascii="Bookman Old Style" w:hAnsi="Bookman Old Style"/>
          <w:sz w:val="24"/>
          <w:szCs w:val="24"/>
        </w:rPr>
        <w:t xml:space="preserve">. </w:t>
      </w:r>
      <w:r w:rsidRPr="00663B70">
        <w:rPr>
          <w:rFonts w:ascii="Bookman Old Style" w:hAnsi="Bookman Old Style"/>
        </w:rPr>
        <w:t xml:space="preserve">Fica o Poder Executivo Municipal, autorizado a celebrar convênio </w:t>
      </w:r>
      <w:r w:rsidR="00B036BD" w:rsidRPr="00663B70">
        <w:rPr>
          <w:rFonts w:ascii="Bookman Old Style" w:hAnsi="Bookman Old Style"/>
        </w:rPr>
        <w:t xml:space="preserve">de mútua colaboração </w:t>
      </w:r>
      <w:r w:rsidRPr="00663B70">
        <w:rPr>
          <w:rFonts w:ascii="Bookman Old Style" w:hAnsi="Bookman Old Style"/>
        </w:rPr>
        <w:t xml:space="preserve">com o </w:t>
      </w:r>
      <w:r w:rsidR="00B036BD" w:rsidRPr="00663B70">
        <w:rPr>
          <w:rFonts w:ascii="Bookman Old Style" w:hAnsi="Bookman Old Style"/>
        </w:rPr>
        <w:t>Tribunal Regional Eleitoral do Rio Grande do Sul</w:t>
      </w:r>
      <w:r w:rsidRPr="00663B70">
        <w:rPr>
          <w:rFonts w:ascii="Bookman Old Style" w:hAnsi="Bookman Old Style"/>
        </w:rPr>
        <w:t xml:space="preserve">, </w:t>
      </w:r>
      <w:r w:rsidR="00CE5AA1" w:rsidRPr="00663B70">
        <w:rPr>
          <w:rFonts w:ascii="Bookman Old Style" w:hAnsi="Bookman Old Style"/>
        </w:rPr>
        <w:t xml:space="preserve">objetivando </w:t>
      </w:r>
      <w:r w:rsidR="00B036BD" w:rsidRPr="00663B70">
        <w:rPr>
          <w:rFonts w:ascii="Bookman Old Style" w:hAnsi="Bookman Old Style"/>
        </w:rPr>
        <w:t xml:space="preserve">cedência de um servidor efetivo para </w:t>
      </w:r>
      <w:r w:rsidR="00B036BD" w:rsidRPr="00663B70">
        <w:rPr>
          <w:rFonts w:ascii="Bookman Old Style" w:hAnsi="Bookman Old Style"/>
          <w:sz w:val="24"/>
          <w:szCs w:val="24"/>
        </w:rPr>
        <w:t>auxiliar ao Cartório Eleitoral de Constantina, visando a possibilitar o funcionamento do Cartório Eleitoral e a realização de eleições.</w:t>
      </w:r>
    </w:p>
    <w:p w:rsidR="00B4296E" w:rsidRPr="00FF5C46" w:rsidRDefault="00B4296E" w:rsidP="00B4296E">
      <w:pPr>
        <w:ind w:firstLine="708"/>
        <w:jc w:val="both"/>
        <w:rPr>
          <w:rFonts w:ascii="Bookman Old Style" w:hAnsi="Bookman Old Style"/>
        </w:rPr>
      </w:pPr>
      <w:r w:rsidRPr="00FF5C46">
        <w:rPr>
          <w:rFonts w:ascii="Bookman Old Style" w:hAnsi="Bookman Old Style"/>
          <w:b/>
          <w:sz w:val="24"/>
          <w:szCs w:val="24"/>
        </w:rPr>
        <w:t xml:space="preserve">Art. 2º. </w:t>
      </w:r>
      <w:r w:rsidRPr="00FF5C46">
        <w:rPr>
          <w:rFonts w:ascii="Bookman Old Style" w:hAnsi="Bookman Old Style"/>
        </w:rPr>
        <w:t xml:space="preserve">As condições e as obrigações das partes conveniadas serão aquelas estabelecidas na minuta do Termo de Convenio em anexo, que </w:t>
      </w:r>
      <w:r>
        <w:rPr>
          <w:rFonts w:ascii="Bookman Old Style" w:hAnsi="Bookman Old Style"/>
        </w:rPr>
        <w:t>é</w:t>
      </w:r>
      <w:r w:rsidRPr="00FF5C46">
        <w:rPr>
          <w:rFonts w:ascii="Bookman Old Style" w:hAnsi="Bookman Old Style"/>
        </w:rPr>
        <w:t xml:space="preserve"> parte integrante desta lei.</w:t>
      </w:r>
    </w:p>
    <w:p w:rsidR="00B4296E" w:rsidRPr="00FF5C46" w:rsidRDefault="00B4296E" w:rsidP="00B4296E">
      <w:pPr>
        <w:ind w:firstLine="708"/>
        <w:jc w:val="both"/>
        <w:rPr>
          <w:rFonts w:ascii="Bookman Old Style" w:hAnsi="Bookman Old Style"/>
        </w:rPr>
      </w:pPr>
      <w:r w:rsidRPr="00FF5C46">
        <w:rPr>
          <w:rFonts w:ascii="Bookman Old Style" w:hAnsi="Bookman Old Style"/>
          <w:b/>
        </w:rPr>
        <w:t>Art. 3°.</w:t>
      </w:r>
      <w:r w:rsidRPr="00FF5C46">
        <w:rPr>
          <w:rFonts w:ascii="Bookman Old Style" w:hAnsi="Bookman Old Style"/>
        </w:rPr>
        <w:t xml:space="preserve"> As despesas decorrentes da presente Lei correrão por conta de dotações orçamentárias próprias do Município. </w:t>
      </w:r>
    </w:p>
    <w:p w:rsidR="00B4296E" w:rsidRPr="00FF5C46" w:rsidRDefault="00B4296E" w:rsidP="00B4296E">
      <w:pPr>
        <w:ind w:firstLine="708"/>
        <w:jc w:val="both"/>
        <w:rPr>
          <w:rFonts w:ascii="Bookman Old Style" w:hAnsi="Bookman Old Style"/>
        </w:rPr>
      </w:pPr>
      <w:r w:rsidRPr="00FF5C46">
        <w:rPr>
          <w:rFonts w:ascii="Bookman Old Style" w:hAnsi="Bookman Old Style"/>
          <w:b/>
        </w:rPr>
        <w:t>Art. 4º</w:t>
      </w:r>
      <w:r w:rsidRPr="00FF5C46">
        <w:rPr>
          <w:rFonts w:ascii="Bookman Old Style" w:hAnsi="Bookman Old Style"/>
        </w:rPr>
        <w:t>. Esta Lei entra em vigor na data de sua publicação</w:t>
      </w:r>
      <w:r w:rsidR="007E20B1">
        <w:rPr>
          <w:rFonts w:ascii="Bookman Old Style" w:hAnsi="Bookman Old Style"/>
        </w:rPr>
        <w:t>, retroagindo seus efeitos a 01 de maio de 2017</w:t>
      </w:r>
      <w:r w:rsidRPr="00FF5C46">
        <w:rPr>
          <w:rFonts w:ascii="Bookman Old Style" w:hAnsi="Bookman Old Style"/>
        </w:rPr>
        <w:t xml:space="preserve">. </w:t>
      </w:r>
    </w:p>
    <w:p w:rsidR="00B4296E" w:rsidRPr="00FF5C46" w:rsidRDefault="00B4296E" w:rsidP="00B4296E">
      <w:pPr>
        <w:autoSpaceDE w:val="0"/>
        <w:autoSpaceDN w:val="0"/>
        <w:adjustRightInd w:val="0"/>
        <w:spacing w:after="0"/>
        <w:ind w:firstLine="708"/>
        <w:jc w:val="both"/>
        <w:rPr>
          <w:rFonts w:ascii="Bookman Old Style" w:hAnsi="Bookman Old Style" w:cs="Times-Roman"/>
        </w:rPr>
      </w:pPr>
      <w:r w:rsidRPr="00FF5C46">
        <w:rPr>
          <w:rFonts w:ascii="Bookman Old Style" w:hAnsi="Bookman Old Style" w:cs="Times-Roman"/>
        </w:rPr>
        <w:t xml:space="preserve">Gabinete do Prefeito Municipal de Constantina, em </w:t>
      </w:r>
      <w:r w:rsidR="000701AA">
        <w:rPr>
          <w:rFonts w:ascii="Bookman Old Style" w:hAnsi="Bookman Old Style" w:cs="Times-Roman"/>
        </w:rPr>
        <w:t>12</w:t>
      </w:r>
      <w:r w:rsidRPr="00FF5C46">
        <w:rPr>
          <w:rFonts w:ascii="Bookman Old Style" w:hAnsi="Bookman Old Style" w:cs="Times-Roman"/>
        </w:rPr>
        <w:t xml:space="preserve"> de maio de 2017.</w:t>
      </w:r>
    </w:p>
    <w:p w:rsidR="00FB67B8" w:rsidRDefault="00FB67B8" w:rsidP="00F42E00">
      <w:pPr>
        <w:jc w:val="center"/>
        <w:rPr>
          <w:rFonts w:ascii="Bookman Old Style" w:hAnsi="Bookman Old Style" w:cs="Times-Bold"/>
          <w:b/>
          <w:bCs/>
        </w:rPr>
      </w:pPr>
    </w:p>
    <w:p w:rsidR="00FB67B8" w:rsidRDefault="00FB67B8" w:rsidP="00F42E00">
      <w:pPr>
        <w:jc w:val="center"/>
        <w:rPr>
          <w:rFonts w:ascii="Bookman Old Style" w:hAnsi="Bookman Old Style" w:cs="Times-Bold"/>
          <w:b/>
          <w:bCs/>
        </w:rPr>
      </w:pPr>
    </w:p>
    <w:p w:rsidR="00FB67B8" w:rsidRPr="00FF5C46" w:rsidRDefault="00FB67B8" w:rsidP="00FB67B8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Times-Bold"/>
          <w:b/>
          <w:bCs/>
        </w:rPr>
      </w:pPr>
      <w:proofErr w:type="spellStart"/>
      <w:r w:rsidRPr="00FF5C46">
        <w:rPr>
          <w:rFonts w:ascii="Bookman Old Style" w:hAnsi="Bookman Old Style" w:cs="Times-Bold"/>
          <w:b/>
          <w:bCs/>
        </w:rPr>
        <w:t>Gerri</w:t>
      </w:r>
      <w:proofErr w:type="spellEnd"/>
      <w:r w:rsidRPr="00FF5C46">
        <w:rPr>
          <w:rFonts w:ascii="Bookman Old Style" w:hAnsi="Bookman Old Style" w:cs="Times-Bold"/>
          <w:b/>
          <w:bCs/>
        </w:rPr>
        <w:t xml:space="preserve"> </w:t>
      </w:r>
      <w:proofErr w:type="spellStart"/>
      <w:r w:rsidRPr="00FF5C46">
        <w:rPr>
          <w:rFonts w:ascii="Bookman Old Style" w:hAnsi="Bookman Old Style" w:cs="Times-Bold"/>
          <w:b/>
          <w:bCs/>
        </w:rPr>
        <w:t>Sawaris</w:t>
      </w:r>
      <w:proofErr w:type="spellEnd"/>
    </w:p>
    <w:p w:rsidR="00FB67B8" w:rsidRPr="00FF5C46" w:rsidRDefault="00FB67B8" w:rsidP="00FB67B8">
      <w:pPr>
        <w:autoSpaceDE w:val="0"/>
        <w:autoSpaceDN w:val="0"/>
        <w:adjustRightInd w:val="0"/>
        <w:spacing w:after="0"/>
        <w:jc w:val="center"/>
        <w:rPr>
          <w:rFonts w:ascii="Bookman Old Style" w:hAnsi="Bookman Old Style" w:cs="Times-Bold"/>
          <w:b/>
          <w:bCs/>
        </w:rPr>
      </w:pPr>
      <w:r w:rsidRPr="00FF5C46">
        <w:rPr>
          <w:rFonts w:ascii="Bookman Old Style" w:hAnsi="Bookman Old Style" w:cs="Times-Roman"/>
        </w:rPr>
        <w:t>Prefeito Municipal</w:t>
      </w:r>
    </w:p>
    <w:p w:rsidR="00F42E00" w:rsidRPr="00B046D8" w:rsidRDefault="004F46FF" w:rsidP="00B036BD">
      <w:pPr>
        <w:jc w:val="center"/>
        <w:rPr>
          <w:rFonts w:ascii="Bookman Old Style" w:hAnsi="Bookman Old Style"/>
          <w:sz w:val="20"/>
          <w:szCs w:val="20"/>
        </w:rPr>
      </w:pPr>
      <w:r w:rsidRPr="00C02566">
        <w:rPr>
          <w:rFonts w:ascii="Bookman Old Style" w:hAnsi="Bookman Old Style" w:cs="Times-Bold"/>
          <w:b/>
          <w:bCs/>
        </w:rPr>
        <w:br w:type="page"/>
      </w:r>
    </w:p>
    <w:p w:rsidR="000701AA" w:rsidRDefault="000701AA" w:rsidP="000701AA">
      <w:pPr>
        <w:pStyle w:val="Standard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MINUTA DE TERMO DE CONVÊNIO</w:t>
      </w:r>
    </w:p>
    <w:p w:rsidR="000701AA" w:rsidRDefault="000701AA" w:rsidP="00346408">
      <w:pPr>
        <w:pStyle w:val="Standard"/>
        <w:jc w:val="both"/>
        <w:rPr>
          <w:rFonts w:ascii="Bookman Old Style" w:hAnsi="Bookman Old Style"/>
          <w:b/>
          <w:sz w:val="22"/>
          <w:szCs w:val="22"/>
        </w:rPr>
      </w:pP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b/>
          <w:sz w:val="22"/>
          <w:szCs w:val="22"/>
        </w:rPr>
      </w:pPr>
      <w:r w:rsidRPr="00384C03">
        <w:rPr>
          <w:rFonts w:ascii="Bookman Old Style" w:hAnsi="Bookman Old Style"/>
          <w:b/>
          <w:sz w:val="22"/>
          <w:szCs w:val="22"/>
        </w:rPr>
        <w:t>CONVÊNIO PARA PRESTAÇÃO DE MÚTUA COLABORAÇÃO ENTRE O TRIBUNAL REGIONAL ELEITORAL DO RIO GRANDE DO SUL E O MUNICÍPIO DE CONSTANTINA.</w:t>
      </w: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jc w:val="center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jc w:val="center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ind w:left="2127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b/>
          <w:sz w:val="22"/>
          <w:szCs w:val="22"/>
        </w:rPr>
        <w:t>CONVÊNIO PARA A PRESTAÇÃO DE MÚTUA COLABORAÇÃO</w:t>
      </w:r>
      <w:r w:rsidRPr="00384C03">
        <w:rPr>
          <w:rFonts w:ascii="Bookman Old Style" w:hAnsi="Bookman Old Style"/>
          <w:sz w:val="22"/>
          <w:szCs w:val="22"/>
        </w:rPr>
        <w:t xml:space="preserve"> que fazem entre si, de um lado o TRIBUNAL REGIONAL ELEITORAL DO RIO GRANDE DO SUL, Órgão do Poder Judiciário Federal, sediado nesta Capital, na Rua Duque de Caxias, 350, CNPJ n. 05.885.797/0001-75, doravante denominado </w:t>
      </w:r>
      <w:r w:rsidRPr="00384C03">
        <w:rPr>
          <w:rFonts w:ascii="Bookman Old Style" w:hAnsi="Bookman Old Style"/>
          <w:b/>
          <w:sz w:val="22"/>
          <w:szCs w:val="22"/>
        </w:rPr>
        <w:t>CONVENENTE</w:t>
      </w:r>
      <w:r w:rsidRPr="00384C03">
        <w:rPr>
          <w:rFonts w:ascii="Bookman Old Style" w:hAnsi="Bookman Old Style"/>
          <w:sz w:val="22"/>
          <w:szCs w:val="22"/>
        </w:rPr>
        <w:t xml:space="preserve">, neste ato representado por sua Presidente Desembargadora </w:t>
      </w:r>
      <w:proofErr w:type="spellStart"/>
      <w:r w:rsidRPr="00384C03">
        <w:rPr>
          <w:rFonts w:ascii="Bookman Old Style" w:hAnsi="Bookman Old Style"/>
          <w:sz w:val="22"/>
          <w:szCs w:val="22"/>
        </w:rPr>
        <w:t>Liselena</w:t>
      </w:r>
      <w:proofErr w:type="spellEnd"/>
      <w:r w:rsidRPr="00384C0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384C03">
        <w:rPr>
          <w:rFonts w:ascii="Bookman Old Style" w:hAnsi="Bookman Old Style"/>
          <w:sz w:val="22"/>
          <w:szCs w:val="22"/>
        </w:rPr>
        <w:t>Schifino</w:t>
      </w:r>
      <w:proofErr w:type="spellEnd"/>
      <w:r w:rsidRPr="00384C03">
        <w:rPr>
          <w:rFonts w:ascii="Bookman Old Style" w:hAnsi="Bookman Old Style"/>
          <w:sz w:val="22"/>
          <w:szCs w:val="22"/>
        </w:rPr>
        <w:t xml:space="preserve"> Robles Ribeiro, e de outro lado o </w:t>
      </w:r>
      <w:r w:rsidRPr="00384C03">
        <w:rPr>
          <w:rFonts w:ascii="Bookman Old Style" w:hAnsi="Bookman Old Style"/>
          <w:b/>
          <w:sz w:val="22"/>
          <w:szCs w:val="22"/>
        </w:rPr>
        <w:t>MUNICÍPIO DE</w:t>
      </w:r>
      <w:r w:rsidRPr="00384C03">
        <w:rPr>
          <w:rFonts w:ascii="Bookman Old Style" w:hAnsi="Bookman Old Style"/>
          <w:sz w:val="22"/>
          <w:szCs w:val="22"/>
        </w:rPr>
        <w:t xml:space="preserve"> </w:t>
      </w:r>
      <w:r w:rsidRPr="00384C03">
        <w:rPr>
          <w:rFonts w:ascii="Bookman Old Style" w:hAnsi="Bookman Old Style"/>
          <w:b/>
          <w:bCs/>
          <w:sz w:val="22"/>
          <w:szCs w:val="22"/>
        </w:rPr>
        <w:t>CONSTANTINA</w:t>
      </w:r>
      <w:r w:rsidRPr="00384C03">
        <w:rPr>
          <w:rFonts w:ascii="Bookman Old Style" w:hAnsi="Bookman Old Style"/>
          <w:sz w:val="22"/>
          <w:szCs w:val="22"/>
        </w:rPr>
        <w:t xml:space="preserve">, CNPJ n. 87.708.889/0001-44, representado por seu Prefeito, Sr. GERRI SAWARIS, doravante denominado </w:t>
      </w:r>
      <w:r w:rsidRPr="00384C03">
        <w:rPr>
          <w:rFonts w:ascii="Bookman Old Style" w:hAnsi="Bookman Old Style"/>
          <w:b/>
          <w:sz w:val="22"/>
          <w:szCs w:val="22"/>
        </w:rPr>
        <w:t>CONVENIADO</w:t>
      </w:r>
      <w:r w:rsidRPr="00384C03">
        <w:rPr>
          <w:rFonts w:ascii="Bookman Old Style" w:hAnsi="Bookman Old Style"/>
          <w:sz w:val="22"/>
          <w:szCs w:val="22"/>
        </w:rPr>
        <w:t>. Ficam os convenientes sujeitos às normas previstas na Lei 8.666/93 e alterações posteriores, no que couber, e ainda às cláusulas firmadas neste instrumento.</w:t>
      </w:r>
    </w:p>
    <w:p w:rsidR="00346408" w:rsidRPr="00384C03" w:rsidRDefault="00346408" w:rsidP="00346408">
      <w:pPr>
        <w:pStyle w:val="Standard"/>
        <w:ind w:left="2127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ind w:left="2127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ind w:left="2127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 xml:space="preserve">O presente </w:t>
      </w:r>
      <w:r w:rsidRPr="00384C03">
        <w:rPr>
          <w:rFonts w:ascii="Bookman Old Style" w:hAnsi="Bookman Old Style"/>
          <w:b/>
          <w:sz w:val="22"/>
          <w:szCs w:val="22"/>
        </w:rPr>
        <w:t>Convênio de Prestação de Mútua Colaboração</w:t>
      </w:r>
      <w:r w:rsidRPr="00384C03">
        <w:rPr>
          <w:rFonts w:ascii="Bookman Old Style" w:hAnsi="Bookman Old Style"/>
          <w:sz w:val="22"/>
          <w:szCs w:val="22"/>
        </w:rPr>
        <w:t xml:space="preserve"> é firmado mediante as seguintes cláusulas e condições que as partes aceitam, ratificam e outorgam:</w:t>
      </w: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b/>
          <w:sz w:val="22"/>
          <w:szCs w:val="22"/>
        </w:rPr>
      </w:pPr>
      <w:r w:rsidRPr="00384C03">
        <w:rPr>
          <w:rFonts w:ascii="Bookman Old Style" w:hAnsi="Bookman Old Style"/>
          <w:b/>
          <w:sz w:val="22"/>
          <w:szCs w:val="22"/>
        </w:rPr>
        <w:t>CLÁUSULA 1 - DO OBJETO:</w:t>
      </w: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 xml:space="preserve">O presente Convênio tem por objeto a prestação, pelo </w:t>
      </w:r>
      <w:r w:rsidRPr="00384C03">
        <w:rPr>
          <w:rFonts w:ascii="Bookman Old Style" w:hAnsi="Bookman Old Style"/>
          <w:b/>
          <w:sz w:val="22"/>
          <w:szCs w:val="22"/>
        </w:rPr>
        <w:t xml:space="preserve">CONVENIADO, </w:t>
      </w:r>
      <w:r w:rsidRPr="00384C03">
        <w:rPr>
          <w:rFonts w:ascii="Bookman Old Style" w:hAnsi="Bookman Old Style"/>
          <w:sz w:val="22"/>
          <w:szCs w:val="22"/>
        </w:rPr>
        <w:t>de auxílio aos Cartórios Eleitorais do interior do Estado, visando a possibilitar o funcionamento do Cartório Eleitoral e a realização de eleições, conforme segue:</w:t>
      </w: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ab/>
      </w:r>
      <w:r w:rsidRPr="00384C03">
        <w:rPr>
          <w:rFonts w:ascii="Bookman Old Style" w:hAnsi="Bookman Old Style"/>
          <w:sz w:val="22"/>
          <w:szCs w:val="22"/>
        </w:rPr>
        <w:tab/>
      </w:r>
      <w:r w:rsidRPr="00384C03">
        <w:rPr>
          <w:rFonts w:ascii="Bookman Old Style" w:hAnsi="Bookman Old Style"/>
          <w:sz w:val="22"/>
          <w:szCs w:val="22"/>
        </w:rPr>
        <w:tab/>
      </w: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 xml:space="preserve">a) Em anos de eleição, referendo ou plebiscito, serão colocados pelo </w:t>
      </w:r>
      <w:r w:rsidRPr="00384C03">
        <w:rPr>
          <w:rFonts w:ascii="Bookman Old Style" w:hAnsi="Bookman Old Style"/>
          <w:b/>
          <w:sz w:val="22"/>
          <w:szCs w:val="22"/>
        </w:rPr>
        <w:t>CONVENIADO</w:t>
      </w:r>
      <w:r w:rsidRPr="00384C03">
        <w:rPr>
          <w:rFonts w:ascii="Bookman Old Style" w:hAnsi="Bookman Old Style"/>
          <w:sz w:val="22"/>
          <w:szCs w:val="22"/>
        </w:rPr>
        <w:t xml:space="preserve"> à disposição do </w:t>
      </w:r>
      <w:r w:rsidRPr="00384C03">
        <w:rPr>
          <w:rFonts w:ascii="Bookman Old Style" w:hAnsi="Bookman Old Style"/>
          <w:b/>
          <w:sz w:val="22"/>
          <w:szCs w:val="22"/>
        </w:rPr>
        <w:t>CONVENENTE</w:t>
      </w:r>
      <w:r w:rsidRPr="00384C03">
        <w:rPr>
          <w:rFonts w:ascii="Bookman Old Style" w:hAnsi="Bookman Old Style"/>
          <w:sz w:val="22"/>
          <w:szCs w:val="22"/>
        </w:rPr>
        <w:t xml:space="preserve">, em caráter excepcional, servidores de seu quadro próprio, ocupantes de cargo efetivo, sem filiação partidária, em número suficiente para o atendimento dos serviços, cuja permanência no Cartório limitar-se-á </w:t>
      </w:r>
      <w:proofErr w:type="gramStart"/>
      <w:r w:rsidRPr="00384C03">
        <w:rPr>
          <w:rFonts w:ascii="Bookman Old Style" w:hAnsi="Bookman Old Style"/>
          <w:sz w:val="22"/>
          <w:szCs w:val="22"/>
        </w:rPr>
        <w:t>a</w:t>
      </w:r>
      <w:proofErr w:type="gramEnd"/>
      <w:r w:rsidRPr="00384C03">
        <w:rPr>
          <w:rFonts w:ascii="Bookman Old Style" w:hAnsi="Bookman Old Style"/>
          <w:sz w:val="22"/>
          <w:szCs w:val="22"/>
        </w:rPr>
        <w:t xml:space="preserve"> 90 dias, em período a ser definido entre o Juiz Eleitoral e o Prefeito, conforme estabelece a alínea </w:t>
      </w:r>
      <w:r w:rsidRPr="00384C03">
        <w:rPr>
          <w:rFonts w:ascii="Bookman Old Style" w:hAnsi="Bookman Old Style"/>
          <w:color w:val="000000"/>
          <w:sz w:val="22"/>
          <w:szCs w:val="22"/>
        </w:rPr>
        <w:t>“h”.</w:t>
      </w:r>
      <w:r w:rsidRPr="00384C03">
        <w:rPr>
          <w:rFonts w:ascii="Bookman Old Style" w:hAnsi="Bookman Old Style"/>
          <w:sz w:val="22"/>
          <w:szCs w:val="22"/>
        </w:rPr>
        <w:t xml:space="preserve"> Em caso de eleição, referido período deverá recair entre o primeiro dia do registro de candidaturas e a diplomação;</w:t>
      </w: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color w:val="000000"/>
          <w:sz w:val="22"/>
          <w:szCs w:val="22"/>
        </w:rPr>
        <w:t>b) Na hipótese de necessidade de r</w:t>
      </w:r>
      <w:r w:rsidRPr="00384C03">
        <w:rPr>
          <w:rFonts w:ascii="Bookman Old Style" w:eastAsia="Arial" w:hAnsi="Bookman Old Style"/>
          <w:color w:val="000000"/>
          <w:sz w:val="22"/>
          <w:szCs w:val="22"/>
        </w:rPr>
        <w:t xml:space="preserve">evisão do eleitorado, com coleta de dados biométricos dos eleitores dos municípios conveniados que integram a comarca, </w:t>
      </w:r>
      <w:r w:rsidRPr="00384C03">
        <w:rPr>
          <w:rFonts w:ascii="Bookman Old Style" w:hAnsi="Bookman Old Style"/>
          <w:color w:val="000000"/>
          <w:sz w:val="22"/>
          <w:szCs w:val="22"/>
        </w:rPr>
        <w:t xml:space="preserve">serão colocados pelo </w:t>
      </w:r>
      <w:r w:rsidRPr="00384C03">
        <w:rPr>
          <w:rFonts w:ascii="Bookman Old Style" w:hAnsi="Bookman Old Style"/>
          <w:b/>
          <w:color w:val="000000"/>
          <w:sz w:val="22"/>
          <w:szCs w:val="22"/>
        </w:rPr>
        <w:t>CONVENIADO</w:t>
      </w:r>
      <w:r w:rsidRPr="00384C03">
        <w:rPr>
          <w:rFonts w:ascii="Bookman Old Style" w:hAnsi="Bookman Old Style"/>
          <w:color w:val="000000"/>
          <w:sz w:val="22"/>
          <w:szCs w:val="22"/>
        </w:rPr>
        <w:t xml:space="preserve"> à disposição do </w:t>
      </w:r>
      <w:r w:rsidRPr="00384C03">
        <w:rPr>
          <w:rFonts w:ascii="Bookman Old Style" w:hAnsi="Bookman Old Style"/>
          <w:b/>
          <w:color w:val="000000"/>
          <w:sz w:val="22"/>
          <w:szCs w:val="22"/>
        </w:rPr>
        <w:t>CONVENENTE</w:t>
      </w:r>
      <w:r w:rsidRPr="00384C03">
        <w:rPr>
          <w:rFonts w:ascii="Bookman Old Style" w:hAnsi="Bookman Old Style"/>
          <w:color w:val="000000"/>
          <w:sz w:val="22"/>
          <w:szCs w:val="22"/>
        </w:rPr>
        <w:t xml:space="preserve">, em caráter excepcional, servidores de seu quadro próprio, ocupantes de cargo efetivo, sem filiação partidária, em número suficiente para o </w:t>
      </w:r>
      <w:r w:rsidRPr="00384C03">
        <w:rPr>
          <w:rFonts w:ascii="Bookman Old Style" w:hAnsi="Bookman Old Style"/>
          <w:color w:val="000000"/>
          <w:sz w:val="22"/>
          <w:szCs w:val="22"/>
        </w:rPr>
        <w:lastRenderedPageBreak/>
        <w:t>atendimento dos serviços, cuja permanência no Cartório limitar-se-á ao período estipulado para a revisão eleitoral, em período a ser definido entre o Juiz Eleitoral e o Prefeito, conforme estabelece a alínea “i”;</w:t>
      </w: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 xml:space="preserve">c) Em anos de eleição, serão colocados pelo </w:t>
      </w:r>
      <w:r w:rsidRPr="00384C03">
        <w:rPr>
          <w:rFonts w:ascii="Bookman Old Style" w:hAnsi="Bookman Old Style"/>
          <w:b/>
          <w:sz w:val="22"/>
          <w:szCs w:val="22"/>
        </w:rPr>
        <w:t>CONVENIADO,</w:t>
      </w:r>
      <w:r w:rsidRPr="00384C03">
        <w:rPr>
          <w:rFonts w:ascii="Bookman Old Style" w:hAnsi="Bookman Old Style"/>
          <w:sz w:val="22"/>
          <w:szCs w:val="22"/>
        </w:rPr>
        <w:t xml:space="preserve"> à disposição do </w:t>
      </w:r>
      <w:r w:rsidRPr="00384C03">
        <w:rPr>
          <w:rFonts w:ascii="Bookman Old Style" w:hAnsi="Bookman Old Style"/>
          <w:b/>
          <w:sz w:val="22"/>
          <w:szCs w:val="22"/>
        </w:rPr>
        <w:t>CONVENENTE</w:t>
      </w:r>
      <w:r w:rsidRPr="00384C03">
        <w:rPr>
          <w:rFonts w:ascii="Bookman Old Style" w:hAnsi="Bookman Old Style"/>
          <w:sz w:val="22"/>
          <w:szCs w:val="22"/>
        </w:rPr>
        <w:t>, viaturas e combustível, destinados ao atendimento dos serviços eleitorais, em número a ser acertado entre o Prefeito Municipal e o Juiz Eleitoral, com antecedência mínima de 30 dias da data das eleições;</w:t>
      </w: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 xml:space="preserve">d) Durante a eleição e a apuração de votos haverá, por parte do </w:t>
      </w:r>
      <w:r w:rsidRPr="00384C03">
        <w:rPr>
          <w:rFonts w:ascii="Bookman Old Style" w:hAnsi="Bookman Old Style"/>
          <w:b/>
          <w:sz w:val="22"/>
          <w:szCs w:val="22"/>
        </w:rPr>
        <w:t>CONVENIADO</w:t>
      </w:r>
      <w:r w:rsidRPr="00384C03">
        <w:rPr>
          <w:rFonts w:ascii="Bookman Old Style" w:hAnsi="Bookman Old Style"/>
          <w:sz w:val="22"/>
          <w:szCs w:val="22"/>
        </w:rPr>
        <w:t>, fornecimento de alimentação às pessoas requisitadas e designadas pelo Juiz Eleitoral para prestar serviços à Zona Eleitoral, cujas quantidades deverão ser previstas com antecedência de 30 dias da data das eleições;</w:t>
      </w: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 xml:space="preserve"> </w:t>
      </w:r>
    </w:p>
    <w:p w:rsidR="00346408" w:rsidRPr="00384C03" w:rsidRDefault="00346408" w:rsidP="00346408">
      <w:pPr>
        <w:pStyle w:val="Textbody"/>
        <w:ind w:firstLine="2835"/>
        <w:rPr>
          <w:rFonts w:ascii="Bookman Old Style" w:hAnsi="Bookman Old Style" w:cs="Times New Roman"/>
          <w:i w:val="0"/>
          <w:szCs w:val="22"/>
        </w:rPr>
      </w:pPr>
      <w:r w:rsidRPr="00384C03">
        <w:rPr>
          <w:rFonts w:ascii="Bookman Old Style" w:hAnsi="Bookman Old Style" w:cs="Times New Roman"/>
          <w:i w:val="0"/>
          <w:szCs w:val="22"/>
        </w:rPr>
        <w:t xml:space="preserve">e) Todo e qualquer auxílio será suportado pelos municípios conveniados que integram a Comarca, proporcionalmente ao seu eleitorado, e será </w:t>
      </w:r>
      <w:proofErr w:type="gramStart"/>
      <w:r w:rsidRPr="00384C03">
        <w:rPr>
          <w:rFonts w:ascii="Bookman Old Style" w:hAnsi="Bookman Old Style" w:cs="Times New Roman"/>
          <w:i w:val="0"/>
          <w:szCs w:val="22"/>
        </w:rPr>
        <w:t>administrado</w:t>
      </w:r>
      <w:proofErr w:type="gramEnd"/>
      <w:r w:rsidRPr="00384C03">
        <w:rPr>
          <w:rFonts w:ascii="Bookman Old Style" w:hAnsi="Bookman Old Style" w:cs="Times New Roman"/>
          <w:i w:val="0"/>
          <w:szCs w:val="22"/>
        </w:rPr>
        <w:t xml:space="preserve"> pelo Executivo Municipal relativamente ao seu recebimento, uso, liquidação da despesa, pagamento e prestação de contas;</w:t>
      </w:r>
    </w:p>
    <w:p w:rsidR="00346408" w:rsidRPr="00384C03" w:rsidRDefault="00346408" w:rsidP="00346408">
      <w:pPr>
        <w:pStyle w:val="Standard"/>
        <w:jc w:val="both"/>
        <w:rPr>
          <w:rFonts w:ascii="Bookman Old Style" w:eastAsia="Century Gothic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42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 xml:space="preserve">f) Em anos de eleição, referendo ou plebiscito, o </w:t>
      </w:r>
      <w:r w:rsidRPr="00384C03">
        <w:rPr>
          <w:rFonts w:ascii="Bookman Old Style" w:hAnsi="Bookman Old Style"/>
          <w:b/>
          <w:sz w:val="22"/>
          <w:szCs w:val="22"/>
        </w:rPr>
        <w:t xml:space="preserve">CONVENENTE </w:t>
      </w:r>
      <w:r w:rsidRPr="00384C03">
        <w:rPr>
          <w:rFonts w:ascii="Bookman Old Style" w:hAnsi="Bookman Old Style"/>
          <w:sz w:val="22"/>
          <w:szCs w:val="22"/>
        </w:rPr>
        <w:t xml:space="preserve">se compromete, no prazo acertado entre as partes, a formular, de acordo com o calendário eleitoral, um plano de trabalho contendo uma previsão estimada das necessidades para atendimento dos serviços eleitorais, tais como: número de servidores a serem </w:t>
      </w:r>
      <w:proofErr w:type="gramStart"/>
      <w:r w:rsidRPr="00384C03">
        <w:rPr>
          <w:rFonts w:ascii="Bookman Old Style" w:hAnsi="Bookman Old Style"/>
          <w:sz w:val="22"/>
          <w:szCs w:val="22"/>
        </w:rPr>
        <w:t>cedidos, quantidades de viaturas necessárias</w:t>
      </w:r>
      <w:proofErr w:type="gramEnd"/>
      <w:r w:rsidRPr="00384C03">
        <w:rPr>
          <w:rFonts w:ascii="Bookman Old Style" w:hAnsi="Bookman Old Style"/>
          <w:sz w:val="22"/>
          <w:szCs w:val="22"/>
        </w:rPr>
        <w:t>, número de refeições a serem fornecidas ao pessoal requisitado e designado pelo Juiz Eleitoral, entre outros considerados relevantes;</w:t>
      </w:r>
    </w:p>
    <w:p w:rsidR="00346408" w:rsidRPr="00384C03" w:rsidRDefault="00346408" w:rsidP="00346408">
      <w:pPr>
        <w:pStyle w:val="Standard"/>
        <w:ind w:firstLine="2842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42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 xml:space="preserve">g) Em anos de revisão do eleitorado com coleta de dados biométricos o </w:t>
      </w:r>
      <w:r w:rsidRPr="00384C03">
        <w:rPr>
          <w:rFonts w:ascii="Bookman Old Style" w:hAnsi="Bookman Old Style"/>
          <w:b/>
          <w:sz w:val="22"/>
          <w:szCs w:val="22"/>
        </w:rPr>
        <w:t xml:space="preserve">CONVENENTE </w:t>
      </w:r>
      <w:r w:rsidRPr="00384C03">
        <w:rPr>
          <w:rFonts w:ascii="Bookman Old Style" w:hAnsi="Bookman Old Style"/>
          <w:sz w:val="22"/>
          <w:szCs w:val="22"/>
        </w:rPr>
        <w:t>se compromete, no prazo acertado entre as partes, a formular um plano de trabalho contendo uma previsão do número de servidores a serem cedidos, com o intuito de atender à demanda relacionada com o recadastramento biométrico;</w:t>
      </w: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 xml:space="preserve">h) Em anos de eleição, referendo, plebiscito </w:t>
      </w:r>
      <w:r w:rsidRPr="00384C03">
        <w:rPr>
          <w:rFonts w:ascii="Bookman Old Style" w:hAnsi="Bookman Old Style"/>
          <w:color w:val="000000"/>
          <w:sz w:val="22"/>
          <w:szCs w:val="22"/>
        </w:rPr>
        <w:t>ou revisão do eleitorado com coleta de dados biométricos</w:t>
      </w:r>
      <w:r w:rsidRPr="00384C03">
        <w:rPr>
          <w:rFonts w:ascii="Bookman Old Style" w:hAnsi="Bookman Old Style"/>
          <w:sz w:val="22"/>
          <w:szCs w:val="22"/>
        </w:rPr>
        <w:t xml:space="preserve">, o </w:t>
      </w:r>
      <w:r w:rsidRPr="00384C03">
        <w:rPr>
          <w:rFonts w:ascii="Bookman Old Style" w:hAnsi="Bookman Old Style"/>
          <w:b/>
          <w:sz w:val="22"/>
          <w:szCs w:val="22"/>
        </w:rPr>
        <w:t>CONVENIADO</w:t>
      </w:r>
      <w:r w:rsidRPr="00384C03">
        <w:rPr>
          <w:rFonts w:ascii="Bookman Old Style" w:hAnsi="Bookman Old Style"/>
          <w:sz w:val="22"/>
          <w:szCs w:val="22"/>
        </w:rPr>
        <w:t xml:space="preserve"> se compromete, no prazo acertado entre as partes, a apresentar ofício relativo à cedência do servidor, especificando a data inicial e a data final da permanência do servidor, nos limites estabelecidos nas alíneas “a” </w:t>
      </w:r>
      <w:r w:rsidRPr="00384C03">
        <w:rPr>
          <w:rFonts w:ascii="Bookman Old Style" w:hAnsi="Bookman Old Style"/>
          <w:color w:val="000000"/>
          <w:sz w:val="22"/>
          <w:szCs w:val="22"/>
        </w:rPr>
        <w:t>e “b”.</w:t>
      </w: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b/>
          <w:sz w:val="22"/>
          <w:szCs w:val="22"/>
        </w:rPr>
        <w:t>CLÁUSULA 2 - DA DESPESA</w:t>
      </w: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>O presente Convênio será executado sem ônus para a Justiça Eleitoral.</w:t>
      </w: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 xml:space="preserve">§ 1º - O orçamento do </w:t>
      </w:r>
      <w:r w:rsidRPr="00384C03">
        <w:rPr>
          <w:rFonts w:ascii="Bookman Old Style" w:hAnsi="Bookman Old Style"/>
          <w:b/>
          <w:sz w:val="22"/>
          <w:szCs w:val="22"/>
        </w:rPr>
        <w:t>CONVENIADO</w:t>
      </w:r>
      <w:r w:rsidRPr="00384C03">
        <w:rPr>
          <w:rFonts w:ascii="Bookman Old Style" w:hAnsi="Bookman Old Style"/>
          <w:sz w:val="22"/>
          <w:szCs w:val="22"/>
        </w:rPr>
        <w:t xml:space="preserve"> conterá dotação para atender às despesas de responsabilidade do Município, decorrentes da execução deste Convênio.</w:t>
      </w: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lastRenderedPageBreak/>
        <w:t>§ 2º - Para o presente exercício, se necessário, será aberto crédito suplementar.</w:t>
      </w:r>
    </w:p>
    <w:p w:rsidR="00346408" w:rsidRPr="00384C03" w:rsidRDefault="00346408" w:rsidP="00346408">
      <w:pPr>
        <w:pStyle w:val="Standard"/>
        <w:ind w:firstLine="2868"/>
        <w:jc w:val="both"/>
        <w:rPr>
          <w:rFonts w:ascii="Bookman Old Style" w:hAnsi="Bookman Old Style"/>
          <w:b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68"/>
        <w:jc w:val="both"/>
        <w:rPr>
          <w:rFonts w:ascii="Bookman Old Style" w:hAnsi="Bookman Old Style"/>
          <w:b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68"/>
        <w:jc w:val="both"/>
        <w:rPr>
          <w:rFonts w:ascii="Bookman Old Style" w:hAnsi="Bookman Old Style"/>
          <w:b/>
          <w:sz w:val="22"/>
          <w:szCs w:val="22"/>
        </w:rPr>
      </w:pPr>
      <w:r w:rsidRPr="00384C03">
        <w:rPr>
          <w:rFonts w:ascii="Bookman Old Style" w:hAnsi="Bookman Old Style"/>
          <w:b/>
          <w:sz w:val="22"/>
          <w:szCs w:val="22"/>
        </w:rPr>
        <w:t>CLÁUSULA 3 - PRAZO</w:t>
      </w: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 xml:space="preserve">O prazo de validade deste Convênio vigorará no período de 01/05/2017 a 31/12/2020, conforme autorização da </w:t>
      </w:r>
      <w:r w:rsidRPr="00384C03">
        <w:rPr>
          <w:rFonts w:ascii="Bookman Old Style" w:hAnsi="Bookman Old Style"/>
          <w:b/>
          <w:sz w:val="22"/>
          <w:szCs w:val="22"/>
          <w:u w:val="single"/>
        </w:rPr>
        <w:t xml:space="preserve">Lei Municipal </w:t>
      </w:r>
      <w:r w:rsidR="00384C03">
        <w:rPr>
          <w:rFonts w:ascii="Bookman Old Style" w:hAnsi="Bookman Old Style"/>
          <w:b/>
          <w:sz w:val="22"/>
          <w:szCs w:val="22"/>
          <w:u w:val="single"/>
        </w:rPr>
        <w:t>XXXX/2017</w:t>
      </w:r>
      <w:r w:rsidRPr="00384C03">
        <w:rPr>
          <w:rFonts w:ascii="Bookman Old Style" w:hAnsi="Bookman Old Style"/>
          <w:b/>
          <w:sz w:val="22"/>
          <w:szCs w:val="22"/>
        </w:rPr>
        <w:t>.</w:t>
      </w: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b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b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b/>
          <w:sz w:val="22"/>
          <w:szCs w:val="22"/>
        </w:rPr>
      </w:pPr>
      <w:r w:rsidRPr="00384C03">
        <w:rPr>
          <w:rFonts w:ascii="Bookman Old Style" w:hAnsi="Bookman Old Style"/>
          <w:b/>
          <w:sz w:val="22"/>
          <w:szCs w:val="22"/>
        </w:rPr>
        <w:t>CLÁUSULA 4 - PUBLICAÇÃO</w:t>
      </w: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 xml:space="preserve">O extrato do presente Convênio será publicado de acordo com a forma usual de publicidade dos atos do Município e no Diário Oficial da União. Neste último caso, a despesa será de obrigação do </w:t>
      </w:r>
      <w:r w:rsidRPr="00384C03">
        <w:rPr>
          <w:rFonts w:ascii="Bookman Old Style" w:hAnsi="Bookman Old Style"/>
          <w:b/>
          <w:sz w:val="22"/>
          <w:szCs w:val="22"/>
        </w:rPr>
        <w:t>CONVENENTE</w:t>
      </w:r>
      <w:r w:rsidRPr="00384C03">
        <w:rPr>
          <w:rFonts w:ascii="Bookman Old Style" w:hAnsi="Bookman Old Style"/>
          <w:sz w:val="22"/>
          <w:szCs w:val="22"/>
        </w:rPr>
        <w:t>.</w:t>
      </w: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 xml:space="preserve">E, por estarem de pleno acordo com as cláusulas e condições estabelecidas, firmam o presente Convênio, o </w:t>
      </w:r>
      <w:r w:rsidRPr="00384C03">
        <w:rPr>
          <w:rFonts w:ascii="Bookman Old Style" w:hAnsi="Bookman Old Style"/>
          <w:b/>
          <w:sz w:val="22"/>
          <w:szCs w:val="22"/>
        </w:rPr>
        <w:t>CONVENENTE</w:t>
      </w:r>
      <w:r w:rsidRPr="00384C03">
        <w:rPr>
          <w:rFonts w:ascii="Bookman Old Style" w:hAnsi="Bookman Old Style"/>
          <w:sz w:val="22"/>
          <w:szCs w:val="22"/>
        </w:rPr>
        <w:t xml:space="preserve"> e o </w:t>
      </w:r>
      <w:r w:rsidRPr="00384C03">
        <w:rPr>
          <w:rFonts w:ascii="Bookman Old Style" w:hAnsi="Bookman Old Style"/>
          <w:b/>
          <w:sz w:val="22"/>
          <w:szCs w:val="22"/>
        </w:rPr>
        <w:t>CONVENIADO</w:t>
      </w:r>
      <w:r w:rsidRPr="00384C03">
        <w:rPr>
          <w:rFonts w:ascii="Bookman Old Style" w:hAnsi="Bookman Old Style"/>
          <w:sz w:val="22"/>
          <w:szCs w:val="22"/>
        </w:rPr>
        <w:t>, na presença de duas testemunhas.</w:t>
      </w: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ab/>
      </w:r>
      <w:r w:rsidRPr="00384C03">
        <w:rPr>
          <w:rFonts w:ascii="Bookman Old Style" w:hAnsi="Bookman Old Style"/>
          <w:sz w:val="22"/>
          <w:szCs w:val="22"/>
        </w:rPr>
        <w:tab/>
      </w:r>
      <w:r w:rsidRPr="00384C03">
        <w:rPr>
          <w:rFonts w:ascii="Bookman Old Style" w:hAnsi="Bookman Old Style"/>
          <w:sz w:val="22"/>
          <w:szCs w:val="22"/>
        </w:rPr>
        <w:tab/>
      </w:r>
      <w:r w:rsidRPr="00384C03">
        <w:rPr>
          <w:rFonts w:ascii="Bookman Old Style" w:hAnsi="Bookman Old Style"/>
          <w:sz w:val="22"/>
          <w:szCs w:val="22"/>
        </w:rPr>
        <w:tab/>
      </w: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 xml:space="preserve">Constantina, </w:t>
      </w:r>
      <w:proofErr w:type="spellStart"/>
      <w:r w:rsidR="00384C03">
        <w:rPr>
          <w:rFonts w:ascii="Bookman Old Style" w:hAnsi="Bookman Old Style"/>
          <w:sz w:val="22"/>
          <w:szCs w:val="22"/>
        </w:rPr>
        <w:t>xxx</w:t>
      </w:r>
      <w:proofErr w:type="spellEnd"/>
      <w:proofErr w:type="gramStart"/>
      <w:r w:rsidRPr="00384C03">
        <w:rPr>
          <w:rFonts w:ascii="Bookman Old Style" w:hAnsi="Bookman Old Style"/>
          <w:sz w:val="22"/>
          <w:szCs w:val="22"/>
        </w:rPr>
        <w:t xml:space="preserve">  </w:t>
      </w:r>
      <w:proofErr w:type="gramEnd"/>
      <w:r w:rsidRPr="00384C03">
        <w:rPr>
          <w:rFonts w:ascii="Bookman Old Style" w:hAnsi="Bookman Old Style"/>
          <w:sz w:val="22"/>
          <w:szCs w:val="22"/>
        </w:rPr>
        <w:t xml:space="preserve">de </w:t>
      </w:r>
      <w:proofErr w:type="spellStart"/>
      <w:r w:rsidR="00384C03">
        <w:rPr>
          <w:rFonts w:ascii="Bookman Old Style" w:hAnsi="Bookman Old Style"/>
          <w:sz w:val="22"/>
          <w:szCs w:val="22"/>
        </w:rPr>
        <w:t>xxxxxxxx</w:t>
      </w:r>
      <w:proofErr w:type="spellEnd"/>
      <w:r w:rsidRPr="00384C03">
        <w:rPr>
          <w:rFonts w:ascii="Bookman Old Style" w:hAnsi="Bookman Old Style"/>
          <w:sz w:val="22"/>
          <w:szCs w:val="22"/>
        </w:rPr>
        <w:t xml:space="preserve">  de 2017</w:t>
      </w:r>
      <w:r w:rsidR="00384C03">
        <w:rPr>
          <w:rFonts w:ascii="Bookman Old Style" w:hAnsi="Bookman Old Style"/>
          <w:sz w:val="22"/>
          <w:szCs w:val="22"/>
        </w:rPr>
        <w:t>.</w:t>
      </w:r>
      <w:r w:rsidRPr="00384C03">
        <w:rPr>
          <w:rFonts w:ascii="Bookman Old Style" w:hAnsi="Bookman Old Style"/>
          <w:sz w:val="22"/>
          <w:szCs w:val="22"/>
        </w:rPr>
        <w:t xml:space="preserve">          </w:t>
      </w: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ab/>
      </w:r>
      <w:r w:rsidRPr="00384C03">
        <w:rPr>
          <w:rFonts w:ascii="Bookman Old Style" w:hAnsi="Bookman Old Style"/>
          <w:sz w:val="22"/>
          <w:szCs w:val="22"/>
        </w:rPr>
        <w:tab/>
      </w:r>
      <w:r w:rsidRPr="00384C03">
        <w:rPr>
          <w:rFonts w:ascii="Bookman Old Style" w:hAnsi="Bookman Old Style"/>
          <w:sz w:val="22"/>
          <w:szCs w:val="22"/>
        </w:rPr>
        <w:tab/>
      </w:r>
      <w:r w:rsidRPr="00384C03">
        <w:rPr>
          <w:rFonts w:ascii="Bookman Old Style" w:hAnsi="Bookman Old Style"/>
          <w:sz w:val="22"/>
          <w:szCs w:val="22"/>
        </w:rPr>
        <w:tab/>
      </w: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384C03">
        <w:rPr>
          <w:rFonts w:ascii="Bookman Old Style" w:hAnsi="Bookman Old Style"/>
          <w:sz w:val="22"/>
          <w:szCs w:val="22"/>
        </w:rPr>
        <w:t>Desa</w:t>
      </w:r>
      <w:proofErr w:type="spellEnd"/>
      <w:r w:rsidRPr="00384C03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384C03">
        <w:rPr>
          <w:rFonts w:ascii="Bookman Old Style" w:hAnsi="Bookman Old Style"/>
          <w:sz w:val="22"/>
          <w:szCs w:val="22"/>
        </w:rPr>
        <w:t>Liselena</w:t>
      </w:r>
      <w:proofErr w:type="spellEnd"/>
      <w:r w:rsidRPr="00384C0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384C03">
        <w:rPr>
          <w:rFonts w:ascii="Bookman Old Style" w:hAnsi="Bookman Old Style"/>
          <w:sz w:val="22"/>
          <w:szCs w:val="22"/>
        </w:rPr>
        <w:t>Schifino</w:t>
      </w:r>
      <w:proofErr w:type="spellEnd"/>
      <w:r w:rsidRPr="00384C03">
        <w:rPr>
          <w:rFonts w:ascii="Bookman Old Style" w:hAnsi="Bookman Old Style"/>
          <w:sz w:val="22"/>
          <w:szCs w:val="22"/>
        </w:rPr>
        <w:t xml:space="preserve"> Robles Ribeiro,</w:t>
      </w: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>Presidente do TRE-RS.</w:t>
      </w: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jc w:val="both"/>
        <w:rPr>
          <w:rFonts w:ascii="Bookman Old Style" w:hAnsi="Bookman Old Style"/>
          <w:sz w:val="22"/>
          <w:szCs w:val="22"/>
        </w:rPr>
      </w:pPr>
    </w:p>
    <w:p w:rsidR="00346408" w:rsidRPr="00384C03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384C03">
        <w:rPr>
          <w:rFonts w:ascii="Bookman Old Style" w:hAnsi="Bookman Old Style"/>
          <w:sz w:val="22"/>
          <w:szCs w:val="22"/>
        </w:rPr>
        <w:t>Sr.Gerri</w:t>
      </w:r>
      <w:proofErr w:type="spellEnd"/>
      <w:r w:rsidRPr="00384C0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384C03">
        <w:rPr>
          <w:rFonts w:ascii="Bookman Old Style" w:hAnsi="Bookman Old Style"/>
          <w:sz w:val="22"/>
          <w:szCs w:val="22"/>
        </w:rPr>
        <w:t>Sawaris</w:t>
      </w:r>
      <w:proofErr w:type="spellEnd"/>
      <w:r w:rsidRPr="00384C03">
        <w:rPr>
          <w:rFonts w:ascii="Bookman Old Style" w:hAnsi="Bookman Old Style"/>
          <w:sz w:val="22"/>
          <w:szCs w:val="22"/>
        </w:rPr>
        <w:t>,</w:t>
      </w:r>
    </w:p>
    <w:p w:rsidR="00346408" w:rsidRDefault="00346408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  <w:r w:rsidRPr="00384C03">
        <w:rPr>
          <w:rFonts w:ascii="Bookman Old Style" w:hAnsi="Bookman Old Style"/>
          <w:sz w:val="22"/>
          <w:szCs w:val="22"/>
        </w:rPr>
        <w:t>Prefeito Municipal</w:t>
      </w:r>
    </w:p>
    <w:p w:rsidR="00384C03" w:rsidRDefault="00384C03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</w:p>
    <w:p w:rsidR="00384C03" w:rsidRPr="00384C03" w:rsidRDefault="00384C03" w:rsidP="00346408">
      <w:pPr>
        <w:pStyle w:val="Standard"/>
        <w:ind w:firstLine="2835"/>
        <w:jc w:val="both"/>
        <w:rPr>
          <w:rFonts w:ascii="Bookman Old Style" w:hAnsi="Bookman Old Style"/>
          <w:sz w:val="22"/>
          <w:szCs w:val="22"/>
        </w:rPr>
      </w:pPr>
    </w:p>
    <w:p w:rsidR="00346408" w:rsidRDefault="00346408" w:rsidP="00346408">
      <w:pPr>
        <w:pStyle w:val="Standard"/>
        <w:jc w:val="both"/>
        <w:rPr>
          <w:sz w:val="24"/>
          <w:szCs w:val="24"/>
        </w:rPr>
      </w:pPr>
    </w:p>
    <w:p w:rsidR="00346408" w:rsidRDefault="00346408" w:rsidP="0034640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TESTEMUNHAS:</w:t>
      </w:r>
    </w:p>
    <w:p w:rsidR="00384C03" w:rsidRDefault="00384C03" w:rsidP="00346408">
      <w:pPr>
        <w:pStyle w:val="Standard"/>
        <w:jc w:val="both"/>
        <w:rPr>
          <w:sz w:val="24"/>
          <w:szCs w:val="24"/>
        </w:rPr>
      </w:pPr>
    </w:p>
    <w:p w:rsidR="00346408" w:rsidRDefault="00346408" w:rsidP="0034640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Nomes: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Endereços:</w:t>
      </w:r>
    </w:p>
    <w:p w:rsidR="00384C03" w:rsidRDefault="00384C03" w:rsidP="00346408">
      <w:pPr>
        <w:pStyle w:val="Standard"/>
        <w:jc w:val="both"/>
        <w:rPr>
          <w:sz w:val="24"/>
          <w:szCs w:val="24"/>
        </w:rPr>
      </w:pPr>
    </w:p>
    <w:p w:rsidR="00384C03" w:rsidRDefault="00384C03" w:rsidP="00346408">
      <w:pPr>
        <w:pStyle w:val="Standard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</w:t>
      </w:r>
    </w:p>
    <w:p w:rsidR="00384C03" w:rsidRDefault="00384C03" w:rsidP="00346408">
      <w:pPr>
        <w:pStyle w:val="Standard"/>
        <w:jc w:val="both"/>
        <w:rPr>
          <w:sz w:val="24"/>
          <w:szCs w:val="24"/>
        </w:rPr>
      </w:pPr>
    </w:p>
    <w:p w:rsidR="00384C03" w:rsidRDefault="00384C03" w:rsidP="00346408">
      <w:pPr>
        <w:pStyle w:val="Standard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</w:t>
      </w:r>
    </w:p>
    <w:p w:rsidR="00346408" w:rsidRDefault="00346408" w:rsidP="00346408">
      <w:pPr>
        <w:pStyle w:val="Standard"/>
        <w:jc w:val="both"/>
        <w:rPr>
          <w:sz w:val="24"/>
          <w:szCs w:val="24"/>
        </w:rPr>
      </w:pPr>
    </w:p>
    <w:p w:rsidR="00346408" w:rsidRDefault="00346408">
      <w:pPr>
        <w:rPr>
          <w:rFonts w:ascii="Bookman Old Style" w:hAnsi="Bookman Old Style" w:cs="Times-Bold"/>
          <w:b/>
          <w:bCs/>
        </w:rPr>
      </w:pPr>
    </w:p>
    <w:p w:rsidR="00384C03" w:rsidRDefault="00384C03">
      <w:pPr>
        <w:rPr>
          <w:rFonts w:ascii="Bookman Old Style" w:hAnsi="Bookman Old Style" w:cs="Times-Bold"/>
          <w:b/>
          <w:bCs/>
        </w:rPr>
      </w:pPr>
    </w:p>
    <w:p w:rsidR="00384C03" w:rsidRDefault="00384C03">
      <w:pPr>
        <w:rPr>
          <w:rFonts w:ascii="Bookman Old Style" w:hAnsi="Bookman Old Style" w:cs="Times-Bold"/>
          <w:b/>
          <w:bCs/>
        </w:rPr>
      </w:pPr>
    </w:p>
    <w:p w:rsidR="00D93523" w:rsidRPr="00D93523" w:rsidRDefault="00D93523" w:rsidP="00D93523">
      <w:pPr>
        <w:spacing w:line="360" w:lineRule="auto"/>
        <w:jc w:val="center"/>
        <w:rPr>
          <w:rFonts w:ascii="Bookman Old Style" w:hAnsi="Bookman Old Style"/>
          <w:b/>
        </w:rPr>
      </w:pPr>
      <w:r w:rsidRPr="00D93523">
        <w:rPr>
          <w:rFonts w:ascii="Bookman Old Style" w:hAnsi="Bookman Old Style"/>
          <w:b/>
        </w:rPr>
        <w:lastRenderedPageBreak/>
        <w:t>Exposição de Motivos</w:t>
      </w:r>
    </w:p>
    <w:p w:rsidR="00D93523" w:rsidRPr="00C02566" w:rsidRDefault="00D93523" w:rsidP="00D93523">
      <w:pPr>
        <w:pStyle w:val="Corpodetexto"/>
        <w:rPr>
          <w:rFonts w:ascii="Bookman Old Style" w:hAnsi="Bookman Old Style"/>
          <w:szCs w:val="22"/>
        </w:rPr>
      </w:pPr>
      <w:r w:rsidRPr="00C02566">
        <w:rPr>
          <w:rFonts w:ascii="Bookman Old Style" w:hAnsi="Bookman Old Style"/>
          <w:szCs w:val="22"/>
        </w:rPr>
        <w:t xml:space="preserve">“Projeto de Lei n°. </w:t>
      </w:r>
      <w:r w:rsidR="001067FD">
        <w:rPr>
          <w:rFonts w:ascii="Bookman Old Style" w:hAnsi="Bookman Old Style"/>
          <w:szCs w:val="22"/>
        </w:rPr>
        <w:t>0</w:t>
      </w:r>
      <w:r w:rsidR="008E3DE4">
        <w:rPr>
          <w:rFonts w:ascii="Bookman Old Style" w:hAnsi="Bookman Old Style"/>
          <w:szCs w:val="22"/>
        </w:rPr>
        <w:t>41</w:t>
      </w:r>
      <w:bookmarkStart w:id="0" w:name="_GoBack"/>
      <w:bookmarkEnd w:id="0"/>
      <w:r w:rsidR="001067FD">
        <w:rPr>
          <w:rFonts w:ascii="Bookman Old Style" w:hAnsi="Bookman Old Style"/>
          <w:szCs w:val="22"/>
        </w:rPr>
        <w:t>/</w:t>
      </w:r>
      <w:r w:rsidRPr="00C02566">
        <w:rPr>
          <w:rFonts w:ascii="Bookman Old Style" w:hAnsi="Bookman Old Style"/>
          <w:szCs w:val="22"/>
        </w:rPr>
        <w:t>2017”</w:t>
      </w:r>
    </w:p>
    <w:p w:rsidR="00D93523" w:rsidRDefault="00D93523" w:rsidP="00D93523">
      <w:pPr>
        <w:spacing w:after="0" w:line="360" w:lineRule="auto"/>
        <w:ind w:left="708" w:firstLine="708"/>
        <w:jc w:val="both"/>
        <w:rPr>
          <w:rFonts w:ascii="Bookman Old Style" w:hAnsi="Bookman Old Style"/>
          <w:b/>
        </w:rPr>
      </w:pPr>
    </w:p>
    <w:p w:rsidR="00D93523" w:rsidRPr="00C02566" w:rsidRDefault="00D93523" w:rsidP="00D93523">
      <w:pPr>
        <w:spacing w:after="0" w:line="360" w:lineRule="auto"/>
        <w:ind w:left="708" w:firstLine="708"/>
        <w:jc w:val="both"/>
        <w:rPr>
          <w:rFonts w:ascii="Bookman Old Style" w:hAnsi="Bookman Old Style"/>
          <w:b/>
        </w:rPr>
      </w:pPr>
      <w:r w:rsidRPr="00C02566">
        <w:rPr>
          <w:rFonts w:ascii="Bookman Old Style" w:hAnsi="Bookman Old Style"/>
          <w:b/>
        </w:rPr>
        <w:tab/>
        <w:t>Excelentíssimo Senhor Presidente,</w:t>
      </w:r>
    </w:p>
    <w:p w:rsidR="00D93523" w:rsidRDefault="00D93523" w:rsidP="00D93523">
      <w:pPr>
        <w:spacing w:after="0" w:line="360" w:lineRule="auto"/>
        <w:ind w:left="708" w:firstLine="708"/>
        <w:jc w:val="both"/>
        <w:rPr>
          <w:rFonts w:ascii="Bookman Old Style" w:hAnsi="Bookman Old Style"/>
          <w:b/>
        </w:rPr>
      </w:pPr>
      <w:r w:rsidRPr="00C02566">
        <w:rPr>
          <w:rFonts w:ascii="Bookman Old Style" w:hAnsi="Bookman Old Style"/>
          <w:b/>
        </w:rPr>
        <w:tab/>
        <w:t>Senhores Vereadores:</w:t>
      </w:r>
    </w:p>
    <w:p w:rsidR="004F46FF" w:rsidRDefault="004F46FF">
      <w:pPr>
        <w:rPr>
          <w:rFonts w:ascii="Bookman Old Style" w:hAnsi="Bookman Old Style"/>
          <w:sz w:val="24"/>
          <w:szCs w:val="24"/>
        </w:rPr>
      </w:pPr>
    </w:p>
    <w:p w:rsidR="002D47D4" w:rsidRPr="00D70338" w:rsidRDefault="00D93523" w:rsidP="002D47D4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C02566">
        <w:rPr>
          <w:rFonts w:ascii="Bookman Old Style" w:hAnsi="Bookman Old Style"/>
        </w:rPr>
        <w:t>Encaminhamos a esta</w:t>
      </w:r>
      <w:r w:rsidR="002D47D4">
        <w:rPr>
          <w:rFonts w:ascii="Bookman Old Style" w:hAnsi="Bookman Old Style"/>
        </w:rPr>
        <w:t xml:space="preserve"> Egrégia</w:t>
      </w:r>
      <w:r w:rsidRPr="00C02566">
        <w:rPr>
          <w:rFonts w:ascii="Bookman Old Style" w:hAnsi="Bookman Old Style"/>
        </w:rPr>
        <w:t xml:space="preserve"> Casa Legislativa</w:t>
      </w:r>
      <w:r>
        <w:rPr>
          <w:rFonts w:ascii="Bookman Old Style" w:hAnsi="Bookman Old Style"/>
        </w:rPr>
        <w:t xml:space="preserve"> o </w:t>
      </w:r>
      <w:r w:rsidR="002D47D4" w:rsidRPr="0003095B">
        <w:rPr>
          <w:rFonts w:ascii="Bookman Old Style" w:hAnsi="Bookman Old Style"/>
        </w:rPr>
        <w:t xml:space="preserve">presente projeto de lei </w:t>
      </w:r>
      <w:r w:rsidRPr="0003095B">
        <w:rPr>
          <w:rFonts w:ascii="Bookman Old Style" w:hAnsi="Bookman Old Style"/>
        </w:rPr>
        <w:t>qu</w:t>
      </w:r>
      <w:r w:rsidR="002D47D4">
        <w:rPr>
          <w:rFonts w:ascii="Bookman Old Style" w:hAnsi="Bookman Old Style"/>
        </w:rPr>
        <w:t xml:space="preserve">e </w:t>
      </w:r>
      <w:r w:rsidR="002D47D4" w:rsidRPr="00D70338">
        <w:rPr>
          <w:rFonts w:ascii="Bookman Old Style" w:hAnsi="Bookman Old Style"/>
          <w:b/>
          <w:sz w:val="24"/>
          <w:szCs w:val="24"/>
        </w:rPr>
        <w:t xml:space="preserve">“Autoriza o Poder Executivo Municipal a firmar </w:t>
      </w:r>
      <w:r w:rsidR="002D47D4">
        <w:rPr>
          <w:rFonts w:ascii="Bookman Old Style" w:hAnsi="Bookman Old Style"/>
          <w:b/>
          <w:sz w:val="24"/>
          <w:szCs w:val="24"/>
        </w:rPr>
        <w:t>c</w:t>
      </w:r>
      <w:r w:rsidR="002D47D4" w:rsidRPr="00D70338">
        <w:rPr>
          <w:rFonts w:ascii="Bookman Old Style" w:hAnsi="Bookman Old Style"/>
          <w:b/>
          <w:sz w:val="24"/>
          <w:szCs w:val="24"/>
        </w:rPr>
        <w:t xml:space="preserve">onvênio </w:t>
      </w:r>
      <w:r w:rsidR="002D47D4">
        <w:rPr>
          <w:rFonts w:ascii="Bookman Old Style" w:hAnsi="Bookman Old Style"/>
          <w:b/>
          <w:sz w:val="24"/>
          <w:szCs w:val="24"/>
        </w:rPr>
        <w:t>p</w:t>
      </w:r>
      <w:r w:rsidR="002D47D4" w:rsidRPr="00D70338">
        <w:rPr>
          <w:rFonts w:ascii="Bookman Old Style" w:hAnsi="Bookman Old Style"/>
          <w:b/>
          <w:sz w:val="24"/>
          <w:szCs w:val="24"/>
        </w:rPr>
        <w:t xml:space="preserve">ara </w:t>
      </w:r>
      <w:r w:rsidR="002D47D4">
        <w:rPr>
          <w:rFonts w:ascii="Bookman Old Style" w:hAnsi="Bookman Old Style"/>
          <w:b/>
          <w:sz w:val="24"/>
          <w:szCs w:val="24"/>
        </w:rPr>
        <w:t>p</w:t>
      </w:r>
      <w:r w:rsidR="002D47D4" w:rsidRPr="00D70338">
        <w:rPr>
          <w:rFonts w:ascii="Bookman Old Style" w:hAnsi="Bookman Old Style"/>
          <w:b/>
          <w:sz w:val="24"/>
          <w:szCs w:val="24"/>
        </w:rPr>
        <w:t xml:space="preserve">restação </w:t>
      </w:r>
      <w:r w:rsidR="002D47D4">
        <w:rPr>
          <w:rFonts w:ascii="Bookman Old Style" w:hAnsi="Bookman Old Style"/>
          <w:b/>
          <w:sz w:val="24"/>
          <w:szCs w:val="24"/>
        </w:rPr>
        <w:t>d</w:t>
      </w:r>
      <w:r w:rsidR="002D47D4" w:rsidRPr="00D70338">
        <w:rPr>
          <w:rFonts w:ascii="Bookman Old Style" w:hAnsi="Bookman Old Style"/>
          <w:b/>
          <w:sz w:val="24"/>
          <w:szCs w:val="24"/>
        </w:rPr>
        <w:t xml:space="preserve">e </w:t>
      </w:r>
      <w:r w:rsidR="002D47D4">
        <w:rPr>
          <w:rFonts w:ascii="Bookman Old Style" w:hAnsi="Bookman Old Style"/>
          <w:b/>
          <w:sz w:val="24"/>
          <w:szCs w:val="24"/>
        </w:rPr>
        <w:t>m</w:t>
      </w:r>
      <w:r w:rsidR="002D47D4" w:rsidRPr="00D70338">
        <w:rPr>
          <w:rFonts w:ascii="Bookman Old Style" w:hAnsi="Bookman Old Style"/>
          <w:b/>
          <w:sz w:val="24"/>
          <w:szCs w:val="24"/>
        </w:rPr>
        <w:t xml:space="preserve">útua </w:t>
      </w:r>
      <w:r w:rsidR="002D47D4">
        <w:rPr>
          <w:rFonts w:ascii="Bookman Old Style" w:hAnsi="Bookman Old Style"/>
          <w:b/>
          <w:sz w:val="24"/>
          <w:szCs w:val="24"/>
        </w:rPr>
        <w:t>c</w:t>
      </w:r>
      <w:r w:rsidR="002D47D4" w:rsidRPr="00D70338">
        <w:rPr>
          <w:rFonts w:ascii="Bookman Old Style" w:hAnsi="Bookman Old Style"/>
          <w:b/>
          <w:sz w:val="24"/>
          <w:szCs w:val="24"/>
        </w:rPr>
        <w:t xml:space="preserve">olaboração </w:t>
      </w:r>
      <w:r w:rsidR="002D47D4">
        <w:rPr>
          <w:rFonts w:ascii="Bookman Old Style" w:hAnsi="Bookman Old Style"/>
          <w:b/>
          <w:sz w:val="24"/>
          <w:szCs w:val="24"/>
        </w:rPr>
        <w:t>e</w:t>
      </w:r>
      <w:r w:rsidR="002D47D4" w:rsidRPr="00D70338">
        <w:rPr>
          <w:rFonts w:ascii="Bookman Old Style" w:hAnsi="Bookman Old Style"/>
          <w:b/>
          <w:sz w:val="24"/>
          <w:szCs w:val="24"/>
        </w:rPr>
        <w:t xml:space="preserve">ntre </w:t>
      </w:r>
      <w:r w:rsidR="002D47D4">
        <w:rPr>
          <w:rFonts w:ascii="Bookman Old Style" w:hAnsi="Bookman Old Style"/>
          <w:b/>
          <w:sz w:val="24"/>
          <w:szCs w:val="24"/>
        </w:rPr>
        <w:t>o</w:t>
      </w:r>
      <w:r w:rsidR="002D47D4" w:rsidRPr="00D70338">
        <w:rPr>
          <w:rFonts w:ascii="Bookman Old Style" w:hAnsi="Bookman Old Style"/>
          <w:b/>
          <w:sz w:val="24"/>
          <w:szCs w:val="24"/>
        </w:rPr>
        <w:t xml:space="preserve"> Tribunal Regional Eleitoral </w:t>
      </w:r>
      <w:r w:rsidR="002D47D4">
        <w:rPr>
          <w:rFonts w:ascii="Bookman Old Style" w:hAnsi="Bookman Old Style"/>
          <w:b/>
          <w:sz w:val="24"/>
          <w:szCs w:val="24"/>
        </w:rPr>
        <w:t>d</w:t>
      </w:r>
      <w:r w:rsidR="002D47D4" w:rsidRPr="00D70338">
        <w:rPr>
          <w:rFonts w:ascii="Bookman Old Style" w:hAnsi="Bookman Old Style"/>
          <w:b/>
          <w:sz w:val="24"/>
          <w:szCs w:val="24"/>
        </w:rPr>
        <w:t xml:space="preserve">o Rio Grande Do Sul </w:t>
      </w:r>
      <w:r w:rsidR="002D47D4">
        <w:rPr>
          <w:rFonts w:ascii="Bookman Old Style" w:hAnsi="Bookman Old Style"/>
          <w:b/>
          <w:sz w:val="24"/>
          <w:szCs w:val="24"/>
        </w:rPr>
        <w:t>e</w:t>
      </w:r>
      <w:r w:rsidR="002D47D4" w:rsidRPr="00D70338">
        <w:rPr>
          <w:rFonts w:ascii="Bookman Old Style" w:hAnsi="Bookman Old Style"/>
          <w:b/>
          <w:sz w:val="24"/>
          <w:szCs w:val="24"/>
        </w:rPr>
        <w:t xml:space="preserve"> </w:t>
      </w:r>
      <w:r w:rsidR="002D47D4">
        <w:rPr>
          <w:rFonts w:ascii="Bookman Old Style" w:hAnsi="Bookman Old Style"/>
          <w:b/>
          <w:sz w:val="24"/>
          <w:szCs w:val="24"/>
        </w:rPr>
        <w:t>o</w:t>
      </w:r>
      <w:r w:rsidR="002D47D4" w:rsidRPr="00D70338">
        <w:rPr>
          <w:rFonts w:ascii="Bookman Old Style" w:hAnsi="Bookman Old Style"/>
          <w:b/>
          <w:sz w:val="24"/>
          <w:szCs w:val="24"/>
        </w:rPr>
        <w:t xml:space="preserve"> Município De Constantina e dá outras providências”.</w:t>
      </w:r>
    </w:p>
    <w:p w:rsidR="00E40971" w:rsidRDefault="002D47D4" w:rsidP="0087151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Em ofício encaminhado ao Poder Executivo (cópia em anexo) o Cartório Eleitoral solicita a cedência de </w:t>
      </w:r>
      <w:r w:rsidR="00871511">
        <w:rPr>
          <w:rFonts w:ascii="Bookman Old Style" w:hAnsi="Bookman Old Style"/>
        </w:rPr>
        <w:t xml:space="preserve">um </w:t>
      </w:r>
      <w:r>
        <w:rPr>
          <w:rFonts w:ascii="Bookman Old Style" w:hAnsi="Bookman Old Style"/>
        </w:rPr>
        <w:t>servidor efetivo</w:t>
      </w:r>
      <w:r w:rsidR="00871511">
        <w:rPr>
          <w:rFonts w:ascii="Bookman Old Style" w:hAnsi="Bookman Old Style"/>
        </w:rPr>
        <w:t>,</w:t>
      </w:r>
      <w:r w:rsidR="00871511" w:rsidRPr="00384C03">
        <w:rPr>
          <w:rFonts w:ascii="Bookman Old Style" w:hAnsi="Bookman Old Style"/>
        </w:rPr>
        <w:t xml:space="preserve"> visando </w:t>
      </w:r>
      <w:r w:rsidR="00871511">
        <w:rPr>
          <w:rFonts w:ascii="Bookman Old Style" w:hAnsi="Bookman Old Style"/>
        </w:rPr>
        <w:t xml:space="preserve">a </w:t>
      </w:r>
      <w:r w:rsidR="00871511" w:rsidRPr="00384C03">
        <w:rPr>
          <w:rFonts w:ascii="Bookman Old Style" w:hAnsi="Bookman Old Style"/>
        </w:rPr>
        <w:t>possibilitar o funcionamento do Cartório Eleitoral e a realização de eleições</w:t>
      </w:r>
      <w:r w:rsidR="00871511">
        <w:rPr>
          <w:rFonts w:ascii="Bookman Old Style" w:hAnsi="Bookman Old Style"/>
        </w:rPr>
        <w:t>.</w:t>
      </w:r>
    </w:p>
    <w:p w:rsidR="00E40971" w:rsidRPr="00E40971" w:rsidRDefault="00E40971" w:rsidP="0087151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E40971">
        <w:rPr>
          <w:rFonts w:ascii="Bookman Old Style" w:hAnsi="Bookman Old Style"/>
        </w:rPr>
        <w:t xml:space="preserve">Entende-se que, é curial observar que se trata de medida de caráter excepcional, que visa a suprir deficiências temporárias do Cartório Eleitoral decorrente de aumento circunstancial do trabalho (“ano de eleição, </w:t>
      </w:r>
      <w:proofErr w:type="spellStart"/>
      <w:r w:rsidRPr="00E40971">
        <w:rPr>
          <w:rFonts w:ascii="Bookman Old Style" w:hAnsi="Bookman Old Style"/>
        </w:rPr>
        <w:t>biomettria</w:t>
      </w:r>
      <w:proofErr w:type="spellEnd"/>
      <w:r w:rsidRPr="00E40971">
        <w:rPr>
          <w:rFonts w:ascii="Bookman Old Style" w:hAnsi="Bookman Old Style"/>
        </w:rPr>
        <w:t>”), caracterizado pela sazonalidade e capilaridade, ou mesmo ante o número insuficiente de servidores do quadro de pessoal do respectivo Cartório Eleitoral.</w:t>
      </w:r>
    </w:p>
    <w:p w:rsidR="00D93523" w:rsidRDefault="00E40971" w:rsidP="00E4097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333333"/>
          <w:shd w:val="clear" w:color="auto" w:fill="FFFFFF"/>
        </w:rPr>
        <w:tab/>
      </w:r>
      <w:r w:rsidR="004B5974" w:rsidRPr="0003095B">
        <w:rPr>
          <w:rFonts w:ascii="Bookman Old Style" w:hAnsi="Bookman Old Style"/>
        </w:rPr>
        <w:t xml:space="preserve">Assim sendo, manifestamos nossa confiança na compreensão de </w:t>
      </w:r>
      <w:r w:rsidR="00B47E4D">
        <w:rPr>
          <w:rFonts w:ascii="Bookman Old Style" w:hAnsi="Bookman Old Style"/>
        </w:rPr>
        <w:t>Vossas Senhorias para</w:t>
      </w:r>
      <w:r w:rsidR="00137215">
        <w:rPr>
          <w:rFonts w:ascii="Bookman Old Style" w:hAnsi="Bookman Old Style"/>
        </w:rPr>
        <w:t xml:space="preserve"> aprovação do </w:t>
      </w:r>
      <w:r w:rsidR="00B47E4D">
        <w:rPr>
          <w:rFonts w:ascii="Bookman Old Style" w:hAnsi="Bookman Old Style"/>
        </w:rPr>
        <w:t xml:space="preserve">referido </w:t>
      </w:r>
      <w:r w:rsidR="00137215">
        <w:rPr>
          <w:rFonts w:ascii="Bookman Old Style" w:hAnsi="Bookman Old Style"/>
        </w:rPr>
        <w:t xml:space="preserve">Projeto de Lei em </w:t>
      </w:r>
      <w:r w:rsidR="00137215" w:rsidRPr="00137215">
        <w:rPr>
          <w:rFonts w:ascii="Bookman Old Style" w:hAnsi="Bookman Old Style"/>
          <w:b/>
        </w:rPr>
        <w:t>Regime de Urgência.</w:t>
      </w:r>
    </w:p>
    <w:p w:rsidR="00D93523" w:rsidRPr="00C02566" w:rsidRDefault="00D93523" w:rsidP="00D93523">
      <w:pPr>
        <w:ind w:firstLine="708"/>
        <w:jc w:val="both"/>
        <w:rPr>
          <w:rFonts w:ascii="Bookman Old Style" w:hAnsi="Bookman Old Style" w:cs="Times-Bold"/>
          <w:bCs/>
        </w:rPr>
      </w:pPr>
      <w:r w:rsidRPr="00C02566">
        <w:rPr>
          <w:rFonts w:ascii="Bookman Old Style" w:hAnsi="Bookman Old Style" w:cs="Times-Bold"/>
          <w:bCs/>
        </w:rPr>
        <w:t xml:space="preserve">Gabinete do Prefeito Municipal de Constantina, em </w:t>
      </w:r>
      <w:r w:rsidR="000701AA">
        <w:rPr>
          <w:rFonts w:ascii="Bookman Old Style" w:hAnsi="Bookman Old Style" w:cs="Times-Bold"/>
          <w:bCs/>
        </w:rPr>
        <w:t>12</w:t>
      </w:r>
      <w:r w:rsidRPr="00C02566">
        <w:rPr>
          <w:rFonts w:ascii="Bookman Old Style" w:hAnsi="Bookman Old Style" w:cs="Times-Bold"/>
          <w:bCs/>
        </w:rPr>
        <w:t xml:space="preserve"> de </w:t>
      </w:r>
      <w:r>
        <w:rPr>
          <w:rFonts w:ascii="Bookman Old Style" w:hAnsi="Bookman Old Style" w:cs="Times-Bold"/>
          <w:bCs/>
        </w:rPr>
        <w:t>maio</w:t>
      </w:r>
      <w:r w:rsidRPr="00C02566">
        <w:rPr>
          <w:rFonts w:ascii="Bookman Old Style" w:hAnsi="Bookman Old Style" w:cs="Times-Bold"/>
          <w:bCs/>
        </w:rPr>
        <w:t xml:space="preserve"> de 2017.</w:t>
      </w:r>
    </w:p>
    <w:p w:rsidR="00D93523" w:rsidRPr="00C02566" w:rsidRDefault="00D93523" w:rsidP="00D9352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</w:p>
    <w:p w:rsidR="00D93523" w:rsidRPr="00C02566" w:rsidRDefault="00D93523" w:rsidP="00D9352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Times-Bold"/>
          <w:bCs/>
        </w:rPr>
      </w:pPr>
      <w:proofErr w:type="spellStart"/>
      <w:r w:rsidRPr="00C02566">
        <w:rPr>
          <w:rFonts w:ascii="Bookman Old Style" w:hAnsi="Bookman Old Style"/>
          <w:b/>
        </w:rPr>
        <w:t>Gerri</w:t>
      </w:r>
      <w:proofErr w:type="spellEnd"/>
      <w:r w:rsidRPr="00C02566">
        <w:rPr>
          <w:rFonts w:ascii="Bookman Old Style" w:hAnsi="Bookman Old Style"/>
          <w:b/>
        </w:rPr>
        <w:t xml:space="preserve"> </w:t>
      </w:r>
      <w:proofErr w:type="spellStart"/>
      <w:r w:rsidRPr="00C02566">
        <w:rPr>
          <w:rFonts w:ascii="Bookman Old Style" w:hAnsi="Bookman Old Style"/>
          <w:b/>
        </w:rPr>
        <w:t>Sawaris</w:t>
      </w:r>
      <w:proofErr w:type="spellEnd"/>
    </w:p>
    <w:p w:rsidR="0003095B" w:rsidRDefault="00D93523" w:rsidP="00F3391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</w:rPr>
      </w:pPr>
      <w:r w:rsidRPr="00C02566">
        <w:rPr>
          <w:rFonts w:ascii="Bookman Old Style" w:hAnsi="Bookman Old Style"/>
        </w:rPr>
        <w:t>Prefeito Municipal</w:t>
      </w:r>
    </w:p>
    <w:sectPr w:rsidR="0003095B" w:rsidSect="004F46FF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338"/>
    <w:multiLevelType w:val="hybridMultilevel"/>
    <w:tmpl w:val="48B4A9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74"/>
    <w:rsid w:val="0003095B"/>
    <w:rsid w:val="000701AA"/>
    <w:rsid w:val="000D53AE"/>
    <w:rsid w:val="001067FD"/>
    <w:rsid w:val="00137215"/>
    <w:rsid w:val="00201A1A"/>
    <w:rsid w:val="00277712"/>
    <w:rsid w:val="002B6364"/>
    <w:rsid w:val="002D47D4"/>
    <w:rsid w:val="00346408"/>
    <w:rsid w:val="0035638F"/>
    <w:rsid w:val="0037743A"/>
    <w:rsid w:val="00384C03"/>
    <w:rsid w:val="00405965"/>
    <w:rsid w:val="00480AE7"/>
    <w:rsid w:val="004B5974"/>
    <w:rsid w:val="004F46FF"/>
    <w:rsid w:val="005C1758"/>
    <w:rsid w:val="00663B70"/>
    <w:rsid w:val="006E4AD3"/>
    <w:rsid w:val="0070768B"/>
    <w:rsid w:val="0076689F"/>
    <w:rsid w:val="007E20B1"/>
    <w:rsid w:val="008222D9"/>
    <w:rsid w:val="00871511"/>
    <w:rsid w:val="008E3DE4"/>
    <w:rsid w:val="009675D5"/>
    <w:rsid w:val="00AC1934"/>
    <w:rsid w:val="00AD56B2"/>
    <w:rsid w:val="00B036BD"/>
    <w:rsid w:val="00B4296E"/>
    <w:rsid w:val="00B47E4D"/>
    <w:rsid w:val="00B57762"/>
    <w:rsid w:val="00BB08BF"/>
    <w:rsid w:val="00BE1DB8"/>
    <w:rsid w:val="00C57AD9"/>
    <w:rsid w:val="00CA4C74"/>
    <w:rsid w:val="00CA62C1"/>
    <w:rsid w:val="00CD4E8E"/>
    <w:rsid w:val="00CE5AA1"/>
    <w:rsid w:val="00D402DA"/>
    <w:rsid w:val="00D70338"/>
    <w:rsid w:val="00D7079F"/>
    <w:rsid w:val="00D93523"/>
    <w:rsid w:val="00E40971"/>
    <w:rsid w:val="00E62ACB"/>
    <w:rsid w:val="00E87560"/>
    <w:rsid w:val="00EB6FF3"/>
    <w:rsid w:val="00F3391C"/>
    <w:rsid w:val="00F42E00"/>
    <w:rsid w:val="00FB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768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93523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3523"/>
    <w:rPr>
      <w:rFonts w:ascii="Verdana" w:eastAsia="Times New Roman" w:hAnsi="Verdana" w:cs="Times New Roman"/>
      <w:b/>
      <w:bCs/>
      <w:szCs w:val="24"/>
      <w:lang w:eastAsia="pt-BR"/>
    </w:rPr>
  </w:style>
  <w:style w:type="paragraph" w:customStyle="1" w:styleId="Standard">
    <w:name w:val="Standard"/>
    <w:rsid w:val="00D7033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346408"/>
    <w:pPr>
      <w:jc w:val="both"/>
    </w:pPr>
    <w:rPr>
      <w:rFonts w:ascii="Century Gothic" w:hAnsi="Century Gothic" w:cs="Century Gothic"/>
      <w:i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768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93523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3523"/>
    <w:rPr>
      <w:rFonts w:ascii="Verdana" w:eastAsia="Times New Roman" w:hAnsi="Verdana" w:cs="Times New Roman"/>
      <w:b/>
      <w:bCs/>
      <w:szCs w:val="24"/>
      <w:lang w:eastAsia="pt-BR"/>
    </w:rPr>
  </w:style>
  <w:style w:type="paragraph" w:customStyle="1" w:styleId="Standard">
    <w:name w:val="Standard"/>
    <w:rsid w:val="00D7033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346408"/>
    <w:pPr>
      <w:jc w:val="both"/>
    </w:pPr>
    <w:rPr>
      <w:rFonts w:ascii="Century Gothic" w:hAnsi="Century Gothic" w:cs="Century Gothic"/>
      <w:i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1253</Words>
  <Characters>6770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18</cp:revision>
  <cp:lastPrinted>2017-05-11T12:12:00Z</cp:lastPrinted>
  <dcterms:created xsi:type="dcterms:W3CDTF">2017-05-08T17:29:00Z</dcterms:created>
  <dcterms:modified xsi:type="dcterms:W3CDTF">2017-05-15T11:03:00Z</dcterms:modified>
</cp:coreProperties>
</file>