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FF" w:rsidRDefault="004F46FF" w:rsidP="004F46F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5974" w:rsidRPr="004F46FF" w:rsidRDefault="004B5974" w:rsidP="004F46FF">
      <w:pPr>
        <w:jc w:val="center"/>
        <w:rPr>
          <w:rFonts w:ascii="Bookman Old Style" w:hAnsi="Bookman Old Style"/>
          <w:b/>
          <w:sz w:val="24"/>
          <w:szCs w:val="24"/>
        </w:rPr>
      </w:pPr>
      <w:r w:rsidRPr="004F46FF">
        <w:rPr>
          <w:rFonts w:ascii="Bookman Old Style" w:hAnsi="Bookman Old Style"/>
          <w:b/>
          <w:sz w:val="24"/>
          <w:szCs w:val="24"/>
        </w:rPr>
        <w:t>PROJETO</w:t>
      </w:r>
      <w:r w:rsidR="00BE1DB8">
        <w:rPr>
          <w:rFonts w:ascii="Bookman Old Style" w:hAnsi="Bookman Old Style"/>
          <w:b/>
          <w:sz w:val="24"/>
          <w:szCs w:val="24"/>
        </w:rPr>
        <w:t xml:space="preserve"> </w:t>
      </w:r>
      <w:r w:rsidRPr="004F46FF">
        <w:rPr>
          <w:rFonts w:ascii="Bookman Old Style" w:hAnsi="Bookman Old Style"/>
          <w:b/>
          <w:sz w:val="24"/>
          <w:szCs w:val="24"/>
        </w:rPr>
        <w:t>DE</w:t>
      </w:r>
      <w:r w:rsidR="00BE1DB8">
        <w:rPr>
          <w:rFonts w:ascii="Bookman Old Style" w:hAnsi="Bookman Old Style"/>
          <w:b/>
          <w:sz w:val="24"/>
          <w:szCs w:val="24"/>
        </w:rPr>
        <w:t xml:space="preserve"> </w:t>
      </w:r>
      <w:r w:rsidRPr="004F46FF">
        <w:rPr>
          <w:rFonts w:ascii="Bookman Old Style" w:hAnsi="Bookman Old Style"/>
          <w:b/>
          <w:sz w:val="24"/>
          <w:szCs w:val="24"/>
        </w:rPr>
        <w:t xml:space="preserve">LEI Nº </w:t>
      </w:r>
      <w:r w:rsidR="00AD56B2">
        <w:rPr>
          <w:rFonts w:ascii="Bookman Old Style" w:hAnsi="Bookman Old Style"/>
          <w:b/>
          <w:sz w:val="24"/>
          <w:szCs w:val="24"/>
        </w:rPr>
        <w:t>037</w:t>
      </w:r>
      <w:r w:rsidRPr="004F46FF">
        <w:rPr>
          <w:rFonts w:ascii="Bookman Old Style" w:hAnsi="Bookman Old Style"/>
          <w:b/>
          <w:sz w:val="24"/>
          <w:szCs w:val="24"/>
        </w:rPr>
        <w:t xml:space="preserve">, DE </w:t>
      </w:r>
      <w:r w:rsidR="004F46FF" w:rsidRPr="004F46FF">
        <w:rPr>
          <w:rFonts w:ascii="Bookman Old Style" w:hAnsi="Bookman Old Style"/>
          <w:b/>
          <w:sz w:val="24"/>
          <w:szCs w:val="24"/>
        </w:rPr>
        <w:t>03</w:t>
      </w:r>
      <w:r w:rsidRPr="004F46FF">
        <w:rPr>
          <w:rFonts w:ascii="Bookman Old Style" w:hAnsi="Bookman Old Style"/>
          <w:b/>
          <w:sz w:val="24"/>
          <w:szCs w:val="24"/>
        </w:rPr>
        <w:t xml:space="preserve"> DE MA</w:t>
      </w:r>
      <w:r w:rsidR="004F46FF" w:rsidRPr="004F46FF">
        <w:rPr>
          <w:rFonts w:ascii="Bookman Old Style" w:hAnsi="Bookman Old Style"/>
          <w:b/>
          <w:sz w:val="24"/>
          <w:szCs w:val="24"/>
        </w:rPr>
        <w:t>IO</w:t>
      </w:r>
      <w:r w:rsidRPr="004F46FF">
        <w:rPr>
          <w:rFonts w:ascii="Bookman Old Style" w:hAnsi="Bookman Old Style"/>
          <w:b/>
          <w:sz w:val="24"/>
          <w:szCs w:val="24"/>
        </w:rPr>
        <w:t xml:space="preserve"> DE 201</w:t>
      </w:r>
      <w:r w:rsidR="004F46FF" w:rsidRPr="004F46FF">
        <w:rPr>
          <w:rFonts w:ascii="Bookman Old Style" w:hAnsi="Bookman Old Style"/>
          <w:b/>
          <w:sz w:val="24"/>
          <w:szCs w:val="24"/>
        </w:rPr>
        <w:t>7.</w:t>
      </w:r>
    </w:p>
    <w:p w:rsidR="0003095B" w:rsidRPr="004F46FF" w:rsidRDefault="0003095B" w:rsidP="004F46FF">
      <w:pPr>
        <w:rPr>
          <w:rFonts w:ascii="Bookman Old Style" w:hAnsi="Bookman Old Style"/>
          <w:b/>
          <w:sz w:val="24"/>
          <w:szCs w:val="24"/>
        </w:rPr>
      </w:pPr>
    </w:p>
    <w:p w:rsidR="00B4296E" w:rsidRPr="004F46FF" w:rsidRDefault="00B4296E" w:rsidP="00B4296E">
      <w:pPr>
        <w:rPr>
          <w:rFonts w:ascii="Bookman Old Style" w:hAnsi="Bookman Old Style"/>
          <w:b/>
          <w:sz w:val="24"/>
          <w:szCs w:val="24"/>
        </w:rPr>
      </w:pPr>
    </w:p>
    <w:p w:rsidR="00B4296E" w:rsidRPr="004F46FF" w:rsidRDefault="00B4296E" w:rsidP="00B4296E">
      <w:pPr>
        <w:ind w:left="3540"/>
        <w:jc w:val="both"/>
        <w:rPr>
          <w:rFonts w:ascii="Bookman Old Style" w:hAnsi="Bookman Old Style"/>
          <w:b/>
          <w:sz w:val="24"/>
          <w:szCs w:val="24"/>
        </w:rPr>
      </w:pPr>
      <w:r w:rsidRPr="004F46FF">
        <w:rPr>
          <w:rFonts w:ascii="Bookman Old Style" w:hAnsi="Bookman Old Style"/>
          <w:b/>
          <w:sz w:val="24"/>
          <w:szCs w:val="24"/>
        </w:rPr>
        <w:t xml:space="preserve">“Autoriza o Poder Executivo Municipal a firmar Convênio com </w:t>
      </w:r>
      <w:r>
        <w:rPr>
          <w:rFonts w:ascii="Bookman Old Style" w:hAnsi="Bookman Old Style"/>
          <w:b/>
          <w:sz w:val="24"/>
          <w:szCs w:val="24"/>
        </w:rPr>
        <w:t>Estado do Rio Grande do Sul através da Comarca de Constantina</w:t>
      </w:r>
      <w:r w:rsidRPr="004F46FF">
        <w:rPr>
          <w:rFonts w:ascii="Bookman Old Style" w:hAnsi="Bookman Old Style"/>
          <w:b/>
          <w:sz w:val="24"/>
          <w:szCs w:val="24"/>
        </w:rPr>
        <w:t xml:space="preserve"> e dá outras providências.” </w:t>
      </w:r>
    </w:p>
    <w:p w:rsidR="00B4296E" w:rsidRPr="004F46FF" w:rsidRDefault="00B4296E" w:rsidP="00B4296E">
      <w:pPr>
        <w:rPr>
          <w:rFonts w:ascii="Bookman Old Style" w:hAnsi="Bookman Old Style"/>
          <w:sz w:val="24"/>
          <w:szCs w:val="24"/>
        </w:rPr>
      </w:pPr>
    </w:p>
    <w:p w:rsidR="00CE5AA1" w:rsidRDefault="00B4296E" w:rsidP="00B4296E">
      <w:pPr>
        <w:ind w:firstLine="708"/>
        <w:jc w:val="both"/>
        <w:rPr>
          <w:rFonts w:ascii="Bookman Old Style" w:hAnsi="Bookman Old Style"/>
        </w:rPr>
      </w:pPr>
      <w:r w:rsidRPr="004F46FF">
        <w:rPr>
          <w:rFonts w:ascii="Bookman Old Style" w:hAnsi="Bookman Old Style"/>
          <w:b/>
          <w:sz w:val="24"/>
          <w:szCs w:val="24"/>
        </w:rPr>
        <w:t>Art. 1º</w:t>
      </w:r>
      <w:r w:rsidRPr="004F46FF">
        <w:rPr>
          <w:rFonts w:ascii="Bookman Old Style" w:hAnsi="Bookman Old Style"/>
          <w:sz w:val="24"/>
          <w:szCs w:val="24"/>
        </w:rPr>
        <w:t xml:space="preserve">. </w:t>
      </w:r>
      <w:r w:rsidRPr="00FF5C46">
        <w:rPr>
          <w:rFonts w:ascii="Bookman Old Style" w:hAnsi="Bookman Old Style"/>
        </w:rPr>
        <w:t xml:space="preserve">Fica o </w:t>
      </w:r>
      <w:r>
        <w:rPr>
          <w:rFonts w:ascii="Bookman Old Style" w:hAnsi="Bookman Old Style"/>
        </w:rPr>
        <w:t>Poder</w:t>
      </w:r>
      <w:r w:rsidRPr="00FF5C46">
        <w:rPr>
          <w:rFonts w:ascii="Bookman Old Style" w:hAnsi="Bookman Old Style"/>
        </w:rPr>
        <w:t xml:space="preserve"> Executivo Municipal, autorizado a celebrar convênio com </w:t>
      </w:r>
      <w:r>
        <w:rPr>
          <w:rFonts w:ascii="Bookman Old Style" w:hAnsi="Bookman Old Style"/>
        </w:rPr>
        <w:t>o Poder Judiciário do Estado do Rio Grande do Sul – Comarca de</w:t>
      </w:r>
      <w:r w:rsidRPr="00FF5C4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Constantina, </w:t>
      </w:r>
      <w:r w:rsidR="00CE5AA1" w:rsidRPr="00FF5C46">
        <w:rPr>
          <w:rFonts w:ascii="Bookman Old Style" w:hAnsi="Bookman Old Style"/>
        </w:rPr>
        <w:t xml:space="preserve">objetivando cessão </w:t>
      </w:r>
      <w:r w:rsidR="00CE5AA1">
        <w:rPr>
          <w:rFonts w:ascii="Bookman Old Style" w:hAnsi="Bookman Old Style"/>
        </w:rPr>
        <w:t xml:space="preserve">de </w:t>
      </w:r>
      <w:r w:rsidR="00CE5AA1" w:rsidRPr="00FF5C46">
        <w:rPr>
          <w:rFonts w:ascii="Bookman Old Style" w:hAnsi="Bookman Old Style"/>
        </w:rPr>
        <w:t xml:space="preserve">estagiários para </w:t>
      </w:r>
      <w:r w:rsidR="00CE5AA1">
        <w:rPr>
          <w:rFonts w:ascii="Bookman Old Style" w:hAnsi="Bookman Old Style"/>
        </w:rPr>
        <w:t>atuar</w:t>
      </w:r>
      <w:r w:rsidR="00CE5AA1" w:rsidRPr="00FF5C46">
        <w:rPr>
          <w:rFonts w:ascii="Bookman Old Style" w:hAnsi="Bookman Old Style"/>
        </w:rPr>
        <w:t xml:space="preserve"> na sede da conveniada</w:t>
      </w:r>
      <w:r w:rsidR="00CE5AA1">
        <w:rPr>
          <w:rFonts w:ascii="Bookman Old Style" w:hAnsi="Bookman Old Style"/>
        </w:rPr>
        <w:t xml:space="preserve"> </w:t>
      </w:r>
      <w:r w:rsidR="00CE5AA1" w:rsidRPr="00FF5C46">
        <w:rPr>
          <w:rFonts w:ascii="Bookman Old Style" w:hAnsi="Bookman Old Style"/>
        </w:rPr>
        <w:t xml:space="preserve">com prazo de vigência </w:t>
      </w:r>
      <w:r w:rsidR="00CE5AA1">
        <w:rPr>
          <w:rFonts w:ascii="Bookman Old Style" w:hAnsi="Bookman Old Style"/>
        </w:rPr>
        <w:t xml:space="preserve">respeitando o Art. 6º da Lei Municipal 3.542/2017. </w:t>
      </w:r>
    </w:p>
    <w:p w:rsidR="00B4296E" w:rsidRPr="00FF5C46" w:rsidRDefault="00B4296E" w:rsidP="00B4296E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  <w:sz w:val="24"/>
          <w:szCs w:val="24"/>
        </w:rPr>
        <w:t xml:space="preserve">Art. 2º. </w:t>
      </w:r>
      <w:r w:rsidRPr="00FF5C46">
        <w:rPr>
          <w:rFonts w:ascii="Bookman Old Style" w:hAnsi="Bookman Old Style"/>
        </w:rPr>
        <w:t xml:space="preserve">As condições e as obrigações das partes conveniadas serão aquelas estabelecidas na minuta do Termo de Convenio em anexo, que </w:t>
      </w:r>
      <w:r>
        <w:rPr>
          <w:rFonts w:ascii="Bookman Old Style" w:hAnsi="Bookman Old Style"/>
        </w:rPr>
        <w:t>é</w:t>
      </w:r>
      <w:r w:rsidRPr="00FF5C46">
        <w:rPr>
          <w:rFonts w:ascii="Bookman Old Style" w:hAnsi="Bookman Old Style"/>
        </w:rPr>
        <w:t xml:space="preserve"> parte integrante desta lei.</w:t>
      </w:r>
    </w:p>
    <w:p w:rsidR="00B4296E" w:rsidRPr="00FF5C46" w:rsidRDefault="00B4296E" w:rsidP="00B4296E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</w:rPr>
        <w:t>Art. 3°.</w:t>
      </w:r>
      <w:r w:rsidRPr="00FF5C46">
        <w:rPr>
          <w:rFonts w:ascii="Bookman Old Style" w:hAnsi="Bookman Old Style"/>
        </w:rPr>
        <w:t xml:space="preserve"> As despesas decorrentes da presente Lei correrão por conta de dotações orçamentárias próprias do Município. </w:t>
      </w:r>
    </w:p>
    <w:p w:rsidR="00B4296E" w:rsidRPr="00FF5C46" w:rsidRDefault="00B4296E" w:rsidP="00B4296E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</w:rPr>
        <w:t>Art. 4º</w:t>
      </w:r>
      <w:r w:rsidRPr="00FF5C46">
        <w:rPr>
          <w:rFonts w:ascii="Bookman Old Style" w:hAnsi="Bookman Old Style"/>
        </w:rPr>
        <w:t xml:space="preserve">. Esta Lei entra em vigor na data de sua publicação. </w:t>
      </w:r>
    </w:p>
    <w:p w:rsidR="00B4296E" w:rsidRPr="00FF5C46" w:rsidRDefault="00B4296E" w:rsidP="00B4296E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-Roman"/>
        </w:rPr>
      </w:pPr>
      <w:r w:rsidRPr="00FF5C46">
        <w:rPr>
          <w:rFonts w:ascii="Bookman Old Style" w:hAnsi="Bookman Old Style" w:cs="Times-Roman"/>
        </w:rPr>
        <w:t>Gabinete do Prefeito Municipal de Constantina, em 0</w:t>
      </w:r>
      <w:r w:rsidR="002B6364">
        <w:rPr>
          <w:rFonts w:ascii="Bookman Old Style" w:hAnsi="Bookman Old Style" w:cs="Times-Roman"/>
        </w:rPr>
        <w:t>3</w:t>
      </w:r>
      <w:bookmarkStart w:id="0" w:name="_GoBack"/>
      <w:bookmarkEnd w:id="0"/>
      <w:r w:rsidRPr="00FF5C46">
        <w:rPr>
          <w:rFonts w:ascii="Bookman Old Style" w:hAnsi="Bookman Old Style" w:cs="Times-Roman"/>
        </w:rPr>
        <w:t xml:space="preserve"> de maio de 2017.</w:t>
      </w:r>
    </w:p>
    <w:p w:rsidR="00FB67B8" w:rsidRDefault="00FB67B8" w:rsidP="00F42E00">
      <w:pPr>
        <w:jc w:val="center"/>
        <w:rPr>
          <w:rFonts w:ascii="Bookman Old Style" w:hAnsi="Bookman Old Style" w:cs="Times-Bold"/>
          <w:b/>
          <w:bCs/>
        </w:rPr>
      </w:pPr>
    </w:p>
    <w:p w:rsidR="00FB67B8" w:rsidRDefault="00FB67B8" w:rsidP="00F42E00">
      <w:pPr>
        <w:jc w:val="center"/>
        <w:rPr>
          <w:rFonts w:ascii="Bookman Old Style" w:hAnsi="Bookman Old Style" w:cs="Times-Bold"/>
          <w:b/>
          <w:bCs/>
        </w:rPr>
      </w:pPr>
    </w:p>
    <w:p w:rsidR="00FB67B8" w:rsidRPr="00FF5C46" w:rsidRDefault="00FB67B8" w:rsidP="00FB67B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Bold"/>
          <w:b/>
          <w:bCs/>
        </w:rPr>
      </w:pPr>
      <w:proofErr w:type="spellStart"/>
      <w:r w:rsidRPr="00FF5C46">
        <w:rPr>
          <w:rFonts w:ascii="Bookman Old Style" w:hAnsi="Bookman Old Style" w:cs="Times-Bold"/>
          <w:b/>
          <w:bCs/>
        </w:rPr>
        <w:t>Gerri</w:t>
      </w:r>
      <w:proofErr w:type="spellEnd"/>
      <w:r w:rsidRPr="00FF5C46">
        <w:rPr>
          <w:rFonts w:ascii="Bookman Old Style" w:hAnsi="Bookman Old Style" w:cs="Times-Bold"/>
          <w:b/>
          <w:bCs/>
        </w:rPr>
        <w:t xml:space="preserve"> </w:t>
      </w:r>
      <w:proofErr w:type="spellStart"/>
      <w:r w:rsidRPr="00FF5C46">
        <w:rPr>
          <w:rFonts w:ascii="Bookman Old Style" w:hAnsi="Bookman Old Style" w:cs="Times-Bold"/>
          <w:b/>
          <w:bCs/>
        </w:rPr>
        <w:t>Sawaris</w:t>
      </w:r>
      <w:proofErr w:type="spellEnd"/>
    </w:p>
    <w:p w:rsidR="00FB67B8" w:rsidRPr="00FF5C46" w:rsidRDefault="00FB67B8" w:rsidP="00FB67B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Bold"/>
          <w:b/>
          <w:bCs/>
        </w:rPr>
      </w:pPr>
      <w:r w:rsidRPr="00FF5C46">
        <w:rPr>
          <w:rFonts w:ascii="Bookman Old Style" w:hAnsi="Bookman Old Style" w:cs="Times-Roman"/>
        </w:rPr>
        <w:t>Prefeito Municipal</w:t>
      </w:r>
    </w:p>
    <w:p w:rsidR="00F42E00" w:rsidRPr="00D93523" w:rsidRDefault="004F46FF" w:rsidP="00F42E00">
      <w:pPr>
        <w:jc w:val="center"/>
        <w:rPr>
          <w:rFonts w:ascii="Bookman Old Style" w:hAnsi="Bookman Old Style"/>
          <w:b/>
        </w:rPr>
      </w:pPr>
      <w:r w:rsidRPr="00C02566">
        <w:rPr>
          <w:rFonts w:ascii="Bookman Old Style" w:hAnsi="Bookman Old Style" w:cs="Times-Bold"/>
          <w:b/>
          <w:bCs/>
        </w:rPr>
        <w:br w:type="page"/>
      </w:r>
      <w:r w:rsidR="00F42E00" w:rsidRPr="00D93523">
        <w:rPr>
          <w:rFonts w:ascii="Bookman Old Style" w:hAnsi="Bookman Old Style"/>
          <w:b/>
        </w:rPr>
        <w:lastRenderedPageBreak/>
        <w:t>MINUTA DE CONVÊNIO</w:t>
      </w:r>
    </w:p>
    <w:p w:rsidR="00F42E00" w:rsidRDefault="00F42E00" w:rsidP="00F42E00">
      <w:pPr>
        <w:jc w:val="center"/>
        <w:rPr>
          <w:rFonts w:ascii="Bookman Old Style" w:hAnsi="Bookman Old Style"/>
        </w:rPr>
      </w:pPr>
    </w:p>
    <w:p w:rsidR="00F42E00" w:rsidRPr="00D93523" w:rsidRDefault="00F42E00" w:rsidP="00F42E00">
      <w:pPr>
        <w:ind w:left="2832"/>
        <w:jc w:val="both"/>
        <w:rPr>
          <w:rFonts w:ascii="Bookman Old Style" w:hAnsi="Bookman Old Style"/>
          <w:b/>
        </w:rPr>
      </w:pPr>
      <w:r w:rsidRPr="00D93523">
        <w:rPr>
          <w:rFonts w:ascii="Bookman Old Style" w:hAnsi="Bookman Old Style"/>
          <w:b/>
        </w:rPr>
        <w:t>Convênio que entre</w:t>
      </w:r>
      <w:r>
        <w:rPr>
          <w:rFonts w:ascii="Bookman Old Style" w:hAnsi="Bookman Old Style"/>
          <w:b/>
        </w:rPr>
        <w:t xml:space="preserve"> si celebram o Poder Judiciário </w:t>
      </w:r>
      <w:r w:rsidRPr="00D93523">
        <w:rPr>
          <w:rFonts w:ascii="Bookman Old Style" w:hAnsi="Bookman Old Style"/>
          <w:b/>
        </w:rPr>
        <w:t xml:space="preserve">do Rio Grande do Sul e o Município de </w:t>
      </w:r>
      <w:r>
        <w:rPr>
          <w:rFonts w:ascii="Bookman Old Style" w:hAnsi="Bookman Old Style"/>
          <w:b/>
        </w:rPr>
        <w:t>Constantina</w:t>
      </w:r>
      <w:r w:rsidRPr="00D93523">
        <w:rPr>
          <w:rFonts w:ascii="Bookman Old Style" w:hAnsi="Bookman Old Style"/>
          <w:b/>
        </w:rPr>
        <w:t xml:space="preserve">, para fins de cessão de estagiário(s) ao Foro da Comarca de Constantina/RS. </w:t>
      </w:r>
    </w:p>
    <w:p w:rsidR="00F42E00" w:rsidRDefault="00F42E00" w:rsidP="00F42E00">
      <w:pPr>
        <w:jc w:val="both"/>
        <w:rPr>
          <w:rFonts w:ascii="Bookman Old Style" w:hAnsi="Bookman Old Style"/>
        </w:rPr>
      </w:pPr>
    </w:p>
    <w:p w:rsidR="00F42E00" w:rsidRPr="00D7079F" w:rsidRDefault="00F42E00" w:rsidP="00F42E00">
      <w:pPr>
        <w:jc w:val="both"/>
        <w:rPr>
          <w:rFonts w:ascii="Bookman Old Style" w:hAnsi="Bookman Old Style"/>
        </w:rPr>
      </w:pPr>
      <w:r w:rsidRPr="00D7079F">
        <w:rPr>
          <w:rFonts w:ascii="Bookman Old Style" w:hAnsi="Bookman Old Style"/>
        </w:rPr>
        <w:t xml:space="preserve"> O </w:t>
      </w:r>
      <w:r w:rsidRPr="00D7079F">
        <w:rPr>
          <w:rFonts w:ascii="Bookman Old Style" w:hAnsi="Bookman Old Style"/>
          <w:b/>
        </w:rPr>
        <w:t>MUNICÍPIO DE CONSTANTINA</w:t>
      </w:r>
      <w:r w:rsidRPr="00D7079F">
        <w:rPr>
          <w:rFonts w:ascii="Bookman Old Style" w:hAnsi="Bookman Old Style"/>
        </w:rPr>
        <w:t xml:space="preserve">, inscrito no CNPJ/MF sob o nº 87.708.889/0001-44, com sede na Rua João </w:t>
      </w:r>
      <w:proofErr w:type="spellStart"/>
      <w:r w:rsidRPr="00D7079F">
        <w:rPr>
          <w:rFonts w:ascii="Bookman Old Style" w:hAnsi="Bookman Old Style"/>
        </w:rPr>
        <w:t>Mafessoni</w:t>
      </w:r>
      <w:proofErr w:type="spellEnd"/>
      <w:r w:rsidRPr="00D7079F">
        <w:rPr>
          <w:rFonts w:ascii="Bookman Old Style" w:hAnsi="Bookman Old Style"/>
        </w:rPr>
        <w:t xml:space="preserve">, nº 483, Centro, adiante denominado simplesmente MUNICÍPIO, neste ato representado pelo Prefeito Municipal, Sr. </w:t>
      </w:r>
      <w:proofErr w:type="spellStart"/>
      <w:r w:rsidRPr="00D7079F">
        <w:rPr>
          <w:rFonts w:ascii="Bookman Old Style" w:hAnsi="Bookman Old Style"/>
        </w:rPr>
        <w:t>Gerri</w:t>
      </w:r>
      <w:proofErr w:type="spellEnd"/>
      <w:r w:rsidRPr="00D7079F">
        <w:rPr>
          <w:rFonts w:ascii="Bookman Old Style" w:hAnsi="Bookman Old Style"/>
        </w:rPr>
        <w:t xml:space="preserve"> </w:t>
      </w:r>
      <w:proofErr w:type="spellStart"/>
      <w:r w:rsidRPr="00D7079F">
        <w:rPr>
          <w:rFonts w:ascii="Bookman Old Style" w:hAnsi="Bookman Old Style"/>
        </w:rPr>
        <w:t>Sawaris</w:t>
      </w:r>
      <w:proofErr w:type="spellEnd"/>
      <w:r w:rsidRPr="00D7079F">
        <w:rPr>
          <w:rFonts w:ascii="Bookman Old Style" w:hAnsi="Bookman Old Style"/>
        </w:rPr>
        <w:t>, brasileiro, casado, portador do RG nº. 7045725764 e CPF nº. 653.043.570-00</w:t>
      </w:r>
      <w:r w:rsidRPr="00D7079F">
        <w:rPr>
          <w:rFonts w:ascii="Bookman Old Style" w:hAnsi="Bookman Old Style" w:cs="Arial"/>
        </w:rPr>
        <w:t xml:space="preserve">, brasileiro, casado, residente e domiciliado nesta cidade, e de outro lado o </w:t>
      </w:r>
      <w:r w:rsidRPr="00D7079F">
        <w:rPr>
          <w:rFonts w:ascii="Bookman Old Style" w:hAnsi="Bookman Old Style"/>
          <w:b/>
        </w:rPr>
        <w:t>PODER JUDICIÁRIO DO</w:t>
      </w:r>
      <w:r w:rsidR="00FB67B8" w:rsidRPr="00D7079F">
        <w:rPr>
          <w:rFonts w:ascii="Bookman Old Style" w:hAnsi="Bookman Old Style"/>
          <w:b/>
        </w:rPr>
        <w:t xml:space="preserve"> ESTADO DO</w:t>
      </w:r>
      <w:r w:rsidRPr="00D7079F">
        <w:rPr>
          <w:rFonts w:ascii="Bookman Old Style" w:hAnsi="Bookman Old Style"/>
          <w:b/>
        </w:rPr>
        <w:t xml:space="preserve"> RIO GRANDE DO SUL</w:t>
      </w:r>
      <w:r w:rsidR="00D7079F" w:rsidRPr="00D7079F">
        <w:rPr>
          <w:rFonts w:ascii="Bookman Old Style" w:hAnsi="Bookman Old Style"/>
          <w:b/>
        </w:rPr>
        <w:t xml:space="preserve"> – COMARCA DE CONSTANTINA</w:t>
      </w:r>
      <w:r w:rsidRPr="00D7079F">
        <w:rPr>
          <w:rFonts w:ascii="Bookman Old Style" w:hAnsi="Bookman Old Style"/>
        </w:rPr>
        <w:t xml:space="preserve">, </w:t>
      </w:r>
      <w:r w:rsidR="00FB67B8" w:rsidRPr="00D7079F">
        <w:rPr>
          <w:rFonts w:ascii="Bookman Old Style" w:hAnsi="Bookman Old Style"/>
        </w:rPr>
        <w:t>situado</w:t>
      </w:r>
      <w:r w:rsidRPr="00D7079F">
        <w:rPr>
          <w:rFonts w:ascii="Bookman Old Style" w:hAnsi="Bookman Old Style"/>
        </w:rPr>
        <w:t xml:space="preserve"> na Rua Franklin </w:t>
      </w:r>
      <w:proofErr w:type="spellStart"/>
      <w:r w:rsidRPr="00D7079F">
        <w:rPr>
          <w:rFonts w:ascii="Bookman Old Style" w:hAnsi="Bookman Old Style"/>
        </w:rPr>
        <w:t>Siliprandi</w:t>
      </w:r>
      <w:proofErr w:type="spellEnd"/>
      <w:r w:rsidRPr="00D7079F">
        <w:rPr>
          <w:rFonts w:ascii="Bookman Old Style" w:hAnsi="Bookman Old Style"/>
        </w:rPr>
        <w:t xml:space="preserve">, </w:t>
      </w:r>
      <w:r w:rsidR="00FB67B8" w:rsidRPr="00D7079F">
        <w:rPr>
          <w:rFonts w:ascii="Bookman Old Style" w:hAnsi="Bookman Old Style"/>
        </w:rPr>
        <w:t>392A</w:t>
      </w:r>
      <w:r w:rsidRPr="00D7079F">
        <w:rPr>
          <w:rFonts w:ascii="Bookman Old Style" w:hAnsi="Bookman Old Style"/>
        </w:rPr>
        <w:t xml:space="preserve">, adiante denominado apenas PODER JUDICIÁRIO, por intermédio de seu representante legal, competente para o ato, </w:t>
      </w:r>
      <w:r w:rsidR="00FB67B8" w:rsidRPr="00D7079F">
        <w:rPr>
          <w:rFonts w:ascii="Bookman Old Style" w:hAnsi="Bookman Old Style"/>
        </w:rPr>
        <w:t xml:space="preserve">Sr. David </w:t>
      </w:r>
      <w:proofErr w:type="spellStart"/>
      <w:r w:rsidR="00FB67B8" w:rsidRPr="00D7079F">
        <w:rPr>
          <w:rFonts w:ascii="Bookman Old Style" w:hAnsi="Bookman Old Style"/>
        </w:rPr>
        <w:t>Reise</w:t>
      </w:r>
      <w:proofErr w:type="spellEnd"/>
      <w:r w:rsidR="00FB67B8" w:rsidRPr="00D7079F">
        <w:rPr>
          <w:rFonts w:ascii="Bookman Old Style" w:hAnsi="Bookman Old Style"/>
        </w:rPr>
        <w:t xml:space="preserve"> </w:t>
      </w:r>
      <w:proofErr w:type="spellStart"/>
      <w:r w:rsidR="00FB67B8" w:rsidRPr="00D7079F">
        <w:rPr>
          <w:rFonts w:ascii="Bookman Old Style" w:hAnsi="Bookman Old Style"/>
        </w:rPr>
        <w:t>Gasparoni</w:t>
      </w:r>
      <w:proofErr w:type="spellEnd"/>
      <w:r w:rsidR="00AC1934" w:rsidRPr="00D7079F">
        <w:rPr>
          <w:rFonts w:ascii="Bookman Old Style" w:hAnsi="Bookman Old Style"/>
        </w:rPr>
        <w:t>, Juiz de Direito</w:t>
      </w:r>
      <w:r w:rsidRPr="00D7079F">
        <w:rPr>
          <w:rFonts w:ascii="Bookman Old Style" w:hAnsi="Bookman Old Style"/>
        </w:rPr>
        <w:t xml:space="preserve">. As partes convenentes sujeitam-se às normas das Leis Federais nº 8.666/93 e nº 11.788/2008 e suas alterações posteriores. 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 w:rsidRPr="0070768B">
        <w:rPr>
          <w:rFonts w:ascii="Bookman Old Style" w:hAnsi="Bookman Old Style"/>
          <w:b/>
        </w:rPr>
        <w:t>CLÁUSULA PRIMEIRA</w:t>
      </w:r>
      <w:r w:rsidRPr="0003095B">
        <w:rPr>
          <w:rFonts w:ascii="Bookman Old Style" w:hAnsi="Bookman Old Style"/>
        </w:rPr>
        <w:t xml:space="preserve"> – DO OBJETO 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 w:rsidRPr="0003095B">
        <w:rPr>
          <w:rFonts w:ascii="Bookman Old Style" w:hAnsi="Bookman Old Style"/>
        </w:rPr>
        <w:t xml:space="preserve">1.1. O objeto do presente Convênio consiste na parceria que se estabelecerá entre o PODER JUDICIÁRIO e o MUNICÍPIO, visando à cessão de estagiário(s) pelo MUNICÍPIO para </w:t>
      </w:r>
      <w:proofErr w:type="gramStart"/>
      <w:r w:rsidRPr="0003095B">
        <w:rPr>
          <w:rFonts w:ascii="Bookman Old Style" w:hAnsi="Bookman Old Style"/>
        </w:rPr>
        <w:t>atuar(</w:t>
      </w:r>
      <w:proofErr w:type="gramEnd"/>
      <w:r w:rsidRPr="0003095B">
        <w:rPr>
          <w:rFonts w:ascii="Bookman Old Style" w:hAnsi="Bookman Old Style"/>
        </w:rPr>
        <w:t xml:space="preserve">em) no Cartório do Foro da Comarca de </w:t>
      </w:r>
      <w:r>
        <w:rPr>
          <w:rFonts w:ascii="Bookman Old Style" w:hAnsi="Bookman Old Style"/>
        </w:rPr>
        <w:t>Constantina/RS</w:t>
      </w:r>
      <w:r w:rsidRPr="0003095B">
        <w:rPr>
          <w:rFonts w:ascii="Bookman Old Style" w:hAnsi="Bookman Old Style"/>
        </w:rPr>
        <w:t xml:space="preserve">, considerando a intenção de cooperação mútua entre as partes convenentes. 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  <w:b/>
        </w:rPr>
        <w:t>CLÁUSULA SEGUNDA</w:t>
      </w:r>
      <w:r>
        <w:rPr>
          <w:rFonts w:ascii="Bookman Old Style" w:hAnsi="Bookman Old Style"/>
        </w:rPr>
        <w:t>:</w:t>
      </w:r>
      <w:r w:rsidRPr="001D203A">
        <w:rPr>
          <w:rFonts w:ascii="Bookman Old Style" w:hAnsi="Bookman Old Style"/>
        </w:rPr>
        <w:t xml:space="preserve"> DA DESIGNAÇÃO DOS ESTAGIÁRIOS </w:t>
      </w:r>
      <w:r>
        <w:rPr>
          <w:rFonts w:ascii="Bookman Old Style" w:hAnsi="Bookman Old Style"/>
        </w:rPr>
        <w:t>E FISCALIZAÇÃO</w:t>
      </w:r>
    </w:p>
    <w:p w:rsidR="00F42E00" w:rsidRDefault="00F42E00" w:rsidP="00F42E00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 xml:space="preserve">2.1. A designação dos estagiários será precedida das seguintes cautelas: </w:t>
      </w:r>
    </w:p>
    <w:p w:rsidR="00F42E00" w:rsidRDefault="00F42E00" w:rsidP="00F42E00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1.1</w:t>
      </w:r>
      <w:r w:rsidRPr="001D203A">
        <w:rPr>
          <w:rFonts w:ascii="Bookman Old Style" w:hAnsi="Bookman Old Style"/>
        </w:rPr>
        <w:t>. O CEDENTE expedirá ofício ao CESSIONÁRIO encaminhando a relação dos estagiários</w:t>
      </w:r>
      <w:r>
        <w:rPr>
          <w:rFonts w:ascii="Bookman Old Style" w:hAnsi="Bookman Old Style"/>
        </w:rPr>
        <w:t xml:space="preserve"> selecionados no Processo Seletivo – Edital 02/2017;</w:t>
      </w:r>
    </w:p>
    <w:p w:rsidR="00F42E00" w:rsidRDefault="00F42E00" w:rsidP="00F42E00">
      <w:pPr>
        <w:spacing w:after="0" w:line="24" w:lineRule="atLeast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1.2</w:t>
      </w:r>
      <w:r w:rsidRPr="001D203A">
        <w:rPr>
          <w:rFonts w:ascii="Bookman Old Style" w:hAnsi="Bookman Old Style"/>
        </w:rPr>
        <w:t xml:space="preserve">. A carga horária dos estagiários deverá ser </w:t>
      </w:r>
      <w:r>
        <w:rPr>
          <w:rFonts w:ascii="Bookman Old Style" w:hAnsi="Bookman Old Style"/>
        </w:rPr>
        <w:t xml:space="preserve">de </w:t>
      </w:r>
      <w:proofErr w:type="gramStart"/>
      <w:r>
        <w:rPr>
          <w:rFonts w:ascii="Bookman Old Style" w:hAnsi="Bookman Old Style"/>
        </w:rPr>
        <w:t>6</w:t>
      </w:r>
      <w:proofErr w:type="gramEnd"/>
      <w:r>
        <w:rPr>
          <w:rFonts w:ascii="Bookman Old Style" w:hAnsi="Bookman Old Style"/>
        </w:rPr>
        <w:t xml:space="preserve"> (seis) horas/dia, ou seja,  </w:t>
      </w:r>
      <w:r w:rsidRPr="001D203A">
        <w:rPr>
          <w:rFonts w:ascii="Bookman Old Style" w:hAnsi="Bookman Old Style"/>
        </w:rPr>
        <w:t xml:space="preserve">jornada de trabalho de </w:t>
      </w:r>
      <w:r>
        <w:rPr>
          <w:rFonts w:ascii="Bookman Old Style" w:hAnsi="Bookman Old Style"/>
        </w:rPr>
        <w:t>30</w:t>
      </w:r>
      <w:r w:rsidRPr="001D203A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trinta</w:t>
      </w:r>
      <w:r w:rsidRPr="001D203A">
        <w:rPr>
          <w:rFonts w:ascii="Bookman Old Style" w:hAnsi="Bookman Old Style"/>
        </w:rPr>
        <w:t>) horas semanais</w:t>
      </w:r>
      <w:r>
        <w:rPr>
          <w:rFonts w:ascii="Bookman Old Style" w:hAnsi="Bookman Old Style"/>
        </w:rPr>
        <w:t xml:space="preserve">, conforme Lei Federal </w:t>
      </w:r>
      <w:r w:rsidRPr="00104BB3">
        <w:rPr>
          <w:rFonts w:ascii="Bookman Old Style" w:hAnsi="Bookman Old Style"/>
          <w:sz w:val="23"/>
          <w:szCs w:val="23"/>
        </w:rPr>
        <w:t>11.788/2008</w:t>
      </w:r>
      <w:r>
        <w:rPr>
          <w:rFonts w:ascii="Bookman Old Style" w:hAnsi="Bookman Old Style"/>
          <w:sz w:val="23"/>
          <w:szCs w:val="23"/>
        </w:rPr>
        <w:t xml:space="preserve"> e Lei Municipal </w:t>
      </w:r>
      <w:r>
        <w:rPr>
          <w:rFonts w:ascii="Bookman Old Style" w:hAnsi="Bookman Old Style"/>
        </w:rPr>
        <w:t>3.542/2017</w:t>
      </w:r>
      <w:r w:rsidRPr="001D203A">
        <w:rPr>
          <w:rFonts w:ascii="Bookman Old Style" w:hAnsi="Bookman Old Style"/>
        </w:rPr>
        <w:t xml:space="preserve">. </w:t>
      </w:r>
    </w:p>
    <w:p w:rsidR="00F42E00" w:rsidRDefault="00F42E00" w:rsidP="00F42E00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1.3</w:t>
      </w:r>
      <w:r w:rsidRPr="001D203A">
        <w:rPr>
          <w:rFonts w:ascii="Bookman Old Style" w:hAnsi="Bookman Old Style"/>
        </w:rPr>
        <w:t>. A frequência do estagiário cedido será controlada pelo CESSIONÁRIO e será mensalmente remetida a</w:t>
      </w:r>
      <w:r>
        <w:rPr>
          <w:rFonts w:ascii="Bookman Old Style" w:hAnsi="Bookman Old Style"/>
        </w:rPr>
        <w:t xml:space="preserve"> </w:t>
      </w:r>
      <w:r w:rsidRPr="001D203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ecretaria Municipal de Administração localizada na </w:t>
      </w:r>
      <w:r w:rsidRPr="001D203A">
        <w:rPr>
          <w:rFonts w:ascii="Bookman Old Style" w:hAnsi="Bookman Old Style"/>
        </w:rPr>
        <w:t xml:space="preserve">Prefeitura Municipal. </w:t>
      </w:r>
    </w:p>
    <w:p w:rsidR="00F42E00" w:rsidRDefault="00F42E00" w:rsidP="00F42E00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1.4</w:t>
      </w:r>
      <w:r w:rsidRPr="001D203A">
        <w:rPr>
          <w:rFonts w:ascii="Bookman Old Style" w:hAnsi="Bookman Old Style"/>
        </w:rPr>
        <w:t xml:space="preserve">. As faltas no serviço deverão ser comunicadas juntamente com a frequência do </w:t>
      </w:r>
      <w:r>
        <w:rPr>
          <w:rFonts w:ascii="Bookman Old Style" w:hAnsi="Bookman Old Style"/>
        </w:rPr>
        <w:t>estagiário</w:t>
      </w:r>
      <w:r w:rsidRPr="001D203A">
        <w:rPr>
          <w:rFonts w:ascii="Bookman Old Style" w:hAnsi="Bookman Old Style"/>
        </w:rPr>
        <w:t xml:space="preserve">, assim como as ausências, licença-saúde ou qualquer espécie de ocorrência que resulte na irregularidade da frequência. </w:t>
      </w:r>
    </w:p>
    <w:p w:rsidR="00F42E00" w:rsidRDefault="00F42E00" w:rsidP="00F42E00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lastRenderedPageBreak/>
        <w:t>2.</w:t>
      </w:r>
      <w:r>
        <w:rPr>
          <w:rFonts w:ascii="Bookman Old Style" w:hAnsi="Bookman Old Style"/>
        </w:rPr>
        <w:t>1.5</w:t>
      </w:r>
      <w:r w:rsidRPr="001D203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Pr="001D203A">
        <w:rPr>
          <w:rFonts w:ascii="Bookman Old Style" w:hAnsi="Bookman Old Style"/>
        </w:rPr>
        <w:t xml:space="preserve">As faltas de caráter disciplinar, após formalmente constatada pelo CESSIONÁRIO, serão imediatamente comunicadas à CEDENTE para as providências cabíveis. </w:t>
      </w:r>
    </w:p>
    <w:p w:rsidR="00F42E00" w:rsidRDefault="00F42E00" w:rsidP="00F42E00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1.6</w:t>
      </w:r>
      <w:r w:rsidRPr="001D203A">
        <w:rPr>
          <w:rFonts w:ascii="Bookman Old Style" w:hAnsi="Bookman Old Style"/>
        </w:rPr>
        <w:t xml:space="preserve">. É facultada a substituição ou a devolução do estagiário, mediante prévia comunicação. </w:t>
      </w:r>
    </w:p>
    <w:p w:rsidR="00F42E00" w:rsidRDefault="00F42E00" w:rsidP="00F42E00">
      <w:pPr>
        <w:jc w:val="both"/>
        <w:rPr>
          <w:rFonts w:ascii="Bookman Old Style" w:hAnsi="Bookman Old Style"/>
          <w:b/>
        </w:rPr>
      </w:pPr>
    </w:p>
    <w:p w:rsidR="00F42E00" w:rsidRDefault="00F42E00" w:rsidP="00F42E00">
      <w:pPr>
        <w:jc w:val="both"/>
        <w:rPr>
          <w:rFonts w:ascii="Bookman Old Style" w:hAnsi="Bookman Old Style"/>
        </w:rPr>
      </w:pPr>
      <w:r w:rsidRPr="00C05AE1">
        <w:rPr>
          <w:rFonts w:ascii="Bookman Old Style" w:hAnsi="Bookman Old Style"/>
          <w:b/>
        </w:rPr>
        <w:t>CLAUSULA TERCEIRA</w:t>
      </w:r>
      <w:r>
        <w:rPr>
          <w:rFonts w:ascii="Bookman Old Style" w:hAnsi="Bookman Old Style"/>
          <w:b/>
        </w:rPr>
        <w:t>:</w:t>
      </w:r>
      <w:r w:rsidRPr="001D203A">
        <w:rPr>
          <w:rFonts w:ascii="Bookman Old Style" w:hAnsi="Bookman Old Style"/>
        </w:rPr>
        <w:t xml:space="preserve"> </w:t>
      </w:r>
      <w:r w:rsidRPr="0003095B">
        <w:rPr>
          <w:rFonts w:ascii="Bookman Old Style" w:hAnsi="Bookman Old Style"/>
        </w:rPr>
        <w:t xml:space="preserve">DA VIGÊNCIA 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2.2. O</w:t>
      </w:r>
      <w:r w:rsidRPr="0003095B">
        <w:rPr>
          <w:rFonts w:ascii="Bookman Old Style" w:hAnsi="Bookman Old Style"/>
        </w:rPr>
        <w:t xml:space="preserve"> Convênio entra em vigor na data da publicação e terá validade de </w:t>
      </w:r>
      <w:proofErr w:type="gramStart"/>
      <w:r w:rsidRPr="0003095B">
        <w:rPr>
          <w:rFonts w:ascii="Bookman Old Style" w:hAnsi="Bookman Old Style"/>
        </w:rPr>
        <w:t>6</w:t>
      </w:r>
      <w:proofErr w:type="gramEnd"/>
      <w:r w:rsidRPr="0003095B">
        <w:rPr>
          <w:rFonts w:ascii="Bookman Old Style" w:hAnsi="Bookman Old Style"/>
        </w:rPr>
        <w:t xml:space="preserve"> (se</w:t>
      </w:r>
      <w:r>
        <w:rPr>
          <w:rFonts w:ascii="Bookman Old Style" w:hAnsi="Bookman Old Style"/>
        </w:rPr>
        <w:t>is</w:t>
      </w:r>
      <w:r w:rsidRPr="0003095B">
        <w:rPr>
          <w:rFonts w:ascii="Bookman Old Style" w:hAnsi="Bookman Old Style"/>
        </w:rPr>
        <w:t xml:space="preserve">) meses, </w:t>
      </w:r>
      <w:r>
        <w:rPr>
          <w:rFonts w:ascii="Bookman Old Style" w:hAnsi="Bookman Old Style"/>
        </w:rPr>
        <w:t>podendo ser renovado por igual período, havendo interesse de ambas as partes.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 w:rsidRPr="0070768B">
        <w:rPr>
          <w:rFonts w:ascii="Bookman Old Style" w:hAnsi="Bookman Old Style"/>
          <w:b/>
        </w:rPr>
        <w:t xml:space="preserve">CLÁUSULA </w:t>
      </w:r>
      <w:r>
        <w:rPr>
          <w:rFonts w:ascii="Bookman Old Style" w:hAnsi="Bookman Old Style"/>
          <w:b/>
        </w:rPr>
        <w:t>QUARTA</w:t>
      </w:r>
      <w:r w:rsidRPr="0003095B">
        <w:rPr>
          <w:rFonts w:ascii="Bookman Old Style" w:hAnsi="Bookman Old Style"/>
        </w:rPr>
        <w:t xml:space="preserve"> – DAS ALTERAÇÕES E DA RENÚNCIA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2.3</w:t>
      </w:r>
      <w:r w:rsidRPr="0003095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-</w:t>
      </w:r>
      <w:r w:rsidRPr="0003095B">
        <w:rPr>
          <w:rFonts w:ascii="Bookman Old Style" w:hAnsi="Bookman Old Style"/>
        </w:rPr>
        <w:t xml:space="preserve"> O presente Termo de Convênio poderá ter suas disposições alteradas, mediante Termo Aditivo; bem como ser renunciado a qualquer tempo e por qualquer das partes, mediante notificação por escrito, e com antecedência mínima de </w:t>
      </w:r>
      <w:r>
        <w:rPr>
          <w:rFonts w:ascii="Bookman Old Style" w:hAnsi="Bookman Old Style"/>
        </w:rPr>
        <w:t>3</w:t>
      </w:r>
      <w:r w:rsidRPr="0003095B">
        <w:rPr>
          <w:rFonts w:ascii="Bookman Old Style" w:hAnsi="Bookman Old Style"/>
        </w:rPr>
        <w:t>0 (</w:t>
      </w:r>
      <w:r>
        <w:rPr>
          <w:rFonts w:ascii="Bookman Old Style" w:hAnsi="Bookman Old Style"/>
        </w:rPr>
        <w:t>trinta</w:t>
      </w:r>
      <w:r w:rsidRPr="0003095B">
        <w:rPr>
          <w:rFonts w:ascii="Bookman Old Style" w:hAnsi="Bookman Old Style"/>
        </w:rPr>
        <w:t xml:space="preserve">) dias, sem qualquer ônus aos partícipes. 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 w:rsidRPr="0070768B">
        <w:rPr>
          <w:rFonts w:ascii="Bookman Old Style" w:hAnsi="Bookman Old Style"/>
          <w:b/>
        </w:rPr>
        <w:t xml:space="preserve">CLÁUSULA </w:t>
      </w:r>
      <w:r>
        <w:rPr>
          <w:rFonts w:ascii="Bookman Old Style" w:hAnsi="Bookman Old Style"/>
          <w:b/>
        </w:rPr>
        <w:t>QUINTA</w:t>
      </w:r>
      <w:r w:rsidRPr="0003095B">
        <w:rPr>
          <w:rFonts w:ascii="Bookman Old Style" w:hAnsi="Bookman Old Style"/>
        </w:rPr>
        <w:t xml:space="preserve"> – DO FORO 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2.4</w:t>
      </w:r>
      <w:r w:rsidRPr="0003095B">
        <w:rPr>
          <w:rFonts w:ascii="Bookman Old Style" w:hAnsi="Bookman Old Style"/>
        </w:rPr>
        <w:t xml:space="preserve">. Fica eleito o Foro da Comarca de </w:t>
      </w:r>
      <w:r>
        <w:rPr>
          <w:rFonts w:ascii="Bookman Old Style" w:hAnsi="Bookman Old Style"/>
        </w:rPr>
        <w:t>Constantina</w:t>
      </w:r>
      <w:r w:rsidRPr="0003095B">
        <w:rPr>
          <w:rFonts w:ascii="Bookman Old Style" w:hAnsi="Bookman Old Style"/>
        </w:rPr>
        <w:t xml:space="preserve"> para dirimir quaisquer dúvidas oriundas do presente instrumento, que não puderem ser satisfeitas mediante entendimento entre as partes convenentes. </w:t>
      </w:r>
    </w:p>
    <w:p w:rsidR="00F42E00" w:rsidRDefault="00F42E00" w:rsidP="00F42E00">
      <w:pPr>
        <w:jc w:val="both"/>
        <w:rPr>
          <w:rFonts w:ascii="Bookman Old Style" w:hAnsi="Bookman Old Style"/>
        </w:rPr>
      </w:pPr>
      <w:r w:rsidRPr="0003095B">
        <w:rPr>
          <w:rFonts w:ascii="Bookman Old Style" w:hAnsi="Bookman Old Style"/>
        </w:rPr>
        <w:t xml:space="preserve">E, por estarem ajustadas e acordadas, as partes firmam o presente Convênio, para que surta seus jurídicos e legais efeitos, juntamente com duas testemunhas. </w:t>
      </w:r>
    </w:p>
    <w:p w:rsidR="00F42E00" w:rsidRPr="00E62ACB" w:rsidRDefault="00F42E00" w:rsidP="00F42E00">
      <w:pPr>
        <w:jc w:val="both"/>
        <w:rPr>
          <w:rFonts w:ascii="Bookman Old Style" w:hAnsi="Bookman Old Style"/>
        </w:rPr>
      </w:pPr>
    </w:p>
    <w:p w:rsidR="00F42E00" w:rsidRPr="00CD4E8E" w:rsidRDefault="00F42E00" w:rsidP="00F42E00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Roman"/>
          <w:b/>
        </w:rPr>
      </w:pPr>
      <w:proofErr w:type="spellStart"/>
      <w:r w:rsidRPr="00CD4E8E">
        <w:rPr>
          <w:rFonts w:ascii="Bookman Old Style" w:hAnsi="Bookman Old Style" w:cs="Times-Roman"/>
          <w:b/>
        </w:rPr>
        <w:t>Gerri</w:t>
      </w:r>
      <w:proofErr w:type="spellEnd"/>
      <w:r w:rsidRPr="00CD4E8E">
        <w:rPr>
          <w:rFonts w:ascii="Bookman Old Style" w:hAnsi="Bookman Old Style" w:cs="Times-Roman"/>
          <w:b/>
        </w:rPr>
        <w:t xml:space="preserve"> </w:t>
      </w:r>
      <w:proofErr w:type="spellStart"/>
      <w:r w:rsidRPr="00CD4E8E">
        <w:rPr>
          <w:rFonts w:ascii="Bookman Old Style" w:hAnsi="Bookman Old Style" w:cs="Times-Roman"/>
          <w:b/>
        </w:rPr>
        <w:t>Sawaris</w:t>
      </w:r>
      <w:proofErr w:type="spellEnd"/>
    </w:p>
    <w:p w:rsidR="00F42E00" w:rsidRPr="00CD4E8E" w:rsidRDefault="00F42E00" w:rsidP="00F42E00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Roman"/>
        </w:rPr>
      </w:pPr>
      <w:r w:rsidRPr="00CD4E8E">
        <w:rPr>
          <w:rFonts w:ascii="Bookman Old Style" w:hAnsi="Bookman Old Style" w:cs="Times-Roman"/>
        </w:rPr>
        <w:t xml:space="preserve">Prefeito Municipal </w:t>
      </w:r>
    </w:p>
    <w:p w:rsidR="00F42E00" w:rsidRDefault="00F42E00" w:rsidP="00F42E00">
      <w:pPr>
        <w:autoSpaceDE w:val="0"/>
        <w:autoSpaceDN w:val="0"/>
        <w:adjustRightInd w:val="0"/>
        <w:jc w:val="center"/>
        <w:rPr>
          <w:rFonts w:ascii="Bookman Old Style" w:hAnsi="Bookman Old Style" w:cs="Times-Roman"/>
        </w:rPr>
      </w:pPr>
    </w:p>
    <w:p w:rsidR="00F42E00" w:rsidRDefault="00F42E00" w:rsidP="00CD4E8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</w:rPr>
      </w:pPr>
      <w:r w:rsidRPr="00CD4E8E">
        <w:rPr>
          <w:rFonts w:ascii="Bookman Old Style" w:hAnsi="Bookman Old Style"/>
          <w:b/>
        </w:rPr>
        <w:t xml:space="preserve">Poder </w:t>
      </w:r>
      <w:proofErr w:type="gramStart"/>
      <w:r w:rsidRPr="00CD4E8E">
        <w:rPr>
          <w:rFonts w:ascii="Bookman Old Style" w:hAnsi="Bookman Old Style"/>
          <w:b/>
        </w:rPr>
        <w:t>Judiciário – Comarca</w:t>
      </w:r>
      <w:proofErr w:type="gramEnd"/>
      <w:r w:rsidRPr="00CD4E8E">
        <w:rPr>
          <w:rFonts w:ascii="Bookman Old Style" w:hAnsi="Bookman Old Style"/>
          <w:b/>
        </w:rPr>
        <w:t xml:space="preserve"> de Constantina</w:t>
      </w:r>
    </w:p>
    <w:p w:rsidR="00CD4E8E" w:rsidRPr="00CD4E8E" w:rsidRDefault="00CD4E8E" w:rsidP="00CD4E8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</w:rPr>
      </w:pPr>
      <w:r w:rsidRPr="00CD4E8E">
        <w:rPr>
          <w:rFonts w:ascii="Bookman Old Style" w:hAnsi="Bookman Old Style"/>
        </w:rPr>
        <w:t xml:space="preserve">David </w:t>
      </w:r>
      <w:proofErr w:type="spellStart"/>
      <w:r w:rsidRPr="00CD4E8E">
        <w:rPr>
          <w:rFonts w:ascii="Bookman Old Style" w:hAnsi="Bookman Old Style"/>
        </w:rPr>
        <w:t>Reise</w:t>
      </w:r>
      <w:proofErr w:type="spellEnd"/>
      <w:r w:rsidRPr="00CD4E8E">
        <w:rPr>
          <w:rFonts w:ascii="Bookman Old Style" w:hAnsi="Bookman Old Style"/>
        </w:rPr>
        <w:t xml:space="preserve"> </w:t>
      </w:r>
      <w:proofErr w:type="spellStart"/>
      <w:r w:rsidRPr="00CD4E8E">
        <w:rPr>
          <w:rFonts w:ascii="Bookman Old Style" w:hAnsi="Bookman Old Style"/>
        </w:rPr>
        <w:t>Gasparoni</w:t>
      </w:r>
      <w:proofErr w:type="spellEnd"/>
      <w:r w:rsidRPr="00CD4E8E">
        <w:rPr>
          <w:rFonts w:ascii="Bookman Old Style" w:hAnsi="Bookman Old Style"/>
        </w:rPr>
        <w:t xml:space="preserve"> </w:t>
      </w:r>
    </w:p>
    <w:p w:rsidR="00CD4E8E" w:rsidRPr="00CD4E8E" w:rsidRDefault="00CD4E8E" w:rsidP="00CD4E8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</w:rPr>
      </w:pPr>
      <w:r w:rsidRPr="00CD4E8E">
        <w:rPr>
          <w:rFonts w:ascii="Bookman Old Style" w:hAnsi="Bookman Old Style"/>
        </w:rPr>
        <w:t>Juiz de Direito</w:t>
      </w:r>
    </w:p>
    <w:p w:rsidR="00F42E00" w:rsidRPr="00B046D8" w:rsidRDefault="00F42E00" w:rsidP="00F42E00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</w:p>
    <w:p w:rsidR="00F42E00" w:rsidRPr="00B046D8" w:rsidRDefault="00F42E00" w:rsidP="00F42E00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</w:p>
    <w:p w:rsidR="00F42E00" w:rsidRPr="00B046D8" w:rsidRDefault="00F42E00" w:rsidP="00F42E00">
      <w:pPr>
        <w:jc w:val="both"/>
        <w:rPr>
          <w:rFonts w:ascii="Bookman Old Style" w:hAnsi="Bookman Old Style"/>
          <w:b/>
          <w:sz w:val="20"/>
          <w:szCs w:val="20"/>
        </w:rPr>
      </w:pPr>
      <w:r w:rsidRPr="00B046D8">
        <w:rPr>
          <w:rFonts w:ascii="Bookman Old Style" w:hAnsi="Bookman Old Style"/>
          <w:b/>
          <w:sz w:val="20"/>
          <w:szCs w:val="20"/>
        </w:rPr>
        <w:t>Testemunhas:</w:t>
      </w:r>
    </w:p>
    <w:p w:rsidR="00F42E00" w:rsidRPr="00B046D8" w:rsidRDefault="00F42E00" w:rsidP="00F42E0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F42E00" w:rsidRPr="00B046D8" w:rsidRDefault="00F42E00" w:rsidP="00F42E00">
      <w:pPr>
        <w:jc w:val="both"/>
        <w:rPr>
          <w:rFonts w:ascii="Bookman Old Style" w:hAnsi="Bookman Old Style"/>
          <w:sz w:val="20"/>
          <w:szCs w:val="20"/>
        </w:rPr>
      </w:pPr>
      <w:r w:rsidRPr="00B046D8">
        <w:rPr>
          <w:rFonts w:ascii="Bookman Old Style" w:hAnsi="Bookman Old Style"/>
          <w:sz w:val="20"/>
          <w:szCs w:val="20"/>
        </w:rPr>
        <w:t>1. _____________________________</w:t>
      </w:r>
      <w:proofErr w:type="gramStart"/>
      <w:r w:rsidRPr="00B046D8">
        <w:rPr>
          <w:rFonts w:ascii="Bookman Old Style" w:hAnsi="Bookman Old Style"/>
          <w:sz w:val="20"/>
          <w:szCs w:val="20"/>
        </w:rPr>
        <w:t xml:space="preserve">   </w:t>
      </w:r>
      <w:proofErr w:type="gramEnd"/>
      <w:r w:rsidRPr="00B046D8">
        <w:rPr>
          <w:rFonts w:ascii="Bookman Old Style" w:hAnsi="Bookman Old Style"/>
          <w:sz w:val="20"/>
          <w:szCs w:val="20"/>
        </w:rPr>
        <w:t>2. _____________________________                                    CPF:</w:t>
      </w:r>
    </w:p>
    <w:p w:rsidR="00F42E00" w:rsidRDefault="00F42E00">
      <w:pPr>
        <w:rPr>
          <w:rFonts w:ascii="Bookman Old Style" w:hAnsi="Bookman Old Style" w:cs="Times-Bold"/>
          <w:b/>
          <w:bCs/>
        </w:rPr>
      </w:pPr>
    </w:p>
    <w:p w:rsidR="00F42E00" w:rsidRDefault="00F42E00">
      <w:pPr>
        <w:rPr>
          <w:rFonts w:ascii="Bookman Old Style" w:hAnsi="Bookman Old Style" w:cs="Times-Bold"/>
          <w:b/>
          <w:bCs/>
        </w:rPr>
      </w:pPr>
    </w:p>
    <w:p w:rsidR="00D93523" w:rsidRPr="00D93523" w:rsidRDefault="00D93523" w:rsidP="00D93523">
      <w:pPr>
        <w:spacing w:line="360" w:lineRule="auto"/>
        <w:jc w:val="center"/>
        <w:rPr>
          <w:rFonts w:ascii="Bookman Old Style" w:hAnsi="Bookman Old Style"/>
          <w:b/>
        </w:rPr>
      </w:pPr>
      <w:r w:rsidRPr="00D93523">
        <w:rPr>
          <w:rFonts w:ascii="Bookman Old Style" w:hAnsi="Bookman Old Style"/>
          <w:b/>
        </w:rPr>
        <w:t>Exposição de Motivos</w:t>
      </w:r>
    </w:p>
    <w:p w:rsidR="00D93523" w:rsidRPr="00C02566" w:rsidRDefault="00D93523" w:rsidP="00D93523">
      <w:pPr>
        <w:pStyle w:val="Corpodetexto"/>
        <w:rPr>
          <w:rFonts w:ascii="Bookman Old Style" w:hAnsi="Bookman Old Style"/>
          <w:szCs w:val="22"/>
        </w:rPr>
      </w:pPr>
      <w:r w:rsidRPr="00C02566">
        <w:rPr>
          <w:rFonts w:ascii="Bookman Old Style" w:hAnsi="Bookman Old Style"/>
          <w:szCs w:val="22"/>
        </w:rPr>
        <w:t xml:space="preserve">“Projeto de Lei n°. </w:t>
      </w:r>
      <w:r w:rsidR="00AD56B2">
        <w:rPr>
          <w:rFonts w:ascii="Bookman Old Style" w:hAnsi="Bookman Old Style"/>
          <w:szCs w:val="22"/>
        </w:rPr>
        <w:t>037</w:t>
      </w:r>
      <w:r w:rsidRPr="00C02566">
        <w:rPr>
          <w:rFonts w:ascii="Bookman Old Style" w:hAnsi="Bookman Old Style"/>
          <w:szCs w:val="22"/>
        </w:rPr>
        <w:t>/2017”</w:t>
      </w:r>
    </w:p>
    <w:p w:rsidR="00D93523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</w:p>
    <w:p w:rsidR="00D93523" w:rsidRPr="00C02566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  <w:r w:rsidRPr="00C02566">
        <w:rPr>
          <w:rFonts w:ascii="Bookman Old Style" w:hAnsi="Bookman Old Style"/>
          <w:b/>
        </w:rPr>
        <w:tab/>
        <w:t>Excelentíssimo Senhor Presidente,</w:t>
      </w:r>
    </w:p>
    <w:p w:rsidR="00D93523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  <w:r w:rsidRPr="00C02566">
        <w:rPr>
          <w:rFonts w:ascii="Bookman Old Style" w:hAnsi="Bookman Old Style"/>
          <w:b/>
        </w:rPr>
        <w:tab/>
        <w:t>Senhores Vereadores:</w:t>
      </w:r>
    </w:p>
    <w:p w:rsidR="004F46FF" w:rsidRDefault="004F46FF">
      <w:pPr>
        <w:rPr>
          <w:rFonts w:ascii="Bookman Old Style" w:hAnsi="Bookman Old Style"/>
          <w:sz w:val="24"/>
          <w:szCs w:val="24"/>
        </w:rPr>
      </w:pPr>
    </w:p>
    <w:p w:rsidR="00D93523" w:rsidRDefault="00D93523" w:rsidP="00D9352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ab/>
      </w:r>
      <w:r w:rsidRPr="00C02566">
        <w:rPr>
          <w:rFonts w:ascii="Bookman Old Style" w:hAnsi="Bookman Old Style"/>
        </w:rPr>
        <w:t xml:space="preserve">Encaminhamos </w:t>
      </w:r>
      <w:r>
        <w:rPr>
          <w:rFonts w:ascii="Bookman Old Style" w:hAnsi="Bookman Old Style"/>
        </w:rPr>
        <w:t>o</w:t>
      </w:r>
      <w:r w:rsidRPr="0003095B">
        <w:rPr>
          <w:rFonts w:ascii="Bookman Old Style" w:hAnsi="Bookman Old Style"/>
        </w:rPr>
        <w:t xml:space="preserve"> presente projeto de lei</w:t>
      </w:r>
      <w:r w:rsidRPr="00C02566">
        <w:rPr>
          <w:rFonts w:ascii="Bookman Old Style" w:hAnsi="Bookman Old Style"/>
        </w:rPr>
        <w:t xml:space="preserve"> a esta Casa Legislativa</w:t>
      </w:r>
      <w:r>
        <w:rPr>
          <w:rFonts w:ascii="Bookman Old Style" w:hAnsi="Bookman Old Style"/>
        </w:rPr>
        <w:t xml:space="preserve"> o </w:t>
      </w:r>
      <w:r w:rsidRPr="0003095B">
        <w:rPr>
          <w:rFonts w:ascii="Bookman Old Style" w:hAnsi="Bookman Old Style"/>
        </w:rPr>
        <w:t>qu</w:t>
      </w:r>
      <w:r>
        <w:rPr>
          <w:rFonts w:ascii="Bookman Old Style" w:hAnsi="Bookman Old Style"/>
        </w:rPr>
        <w:t>al</w:t>
      </w:r>
      <w:r w:rsidRPr="0003095B">
        <w:rPr>
          <w:rFonts w:ascii="Bookman Old Style" w:hAnsi="Bookman Old Style"/>
        </w:rPr>
        <w:t xml:space="preserve"> prevê colaboração do Município para com o Poder Judiciário do RS, por meio da celebração de Convênio para cedência de estagiários, buscando o atendimento dos objetivos comuns de eficiência administrativa e jurisdicional, justiça fiscal e celeridade </w:t>
      </w:r>
      <w:r w:rsidR="00CA62C1">
        <w:rPr>
          <w:rFonts w:ascii="Bookman Old Style" w:hAnsi="Bookman Old Style"/>
        </w:rPr>
        <w:t xml:space="preserve">no atendimento ao contribuinte, conforme solicitado através do ofício </w:t>
      </w:r>
      <w:r w:rsidR="00F3391C">
        <w:rPr>
          <w:rFonts w:ascii="Bookman Old Style" w:hAnsi="Bookman Old Style"/>
        </w:rPr>
        <w:t>06/2017-FS</w:t>
      </w:r>
      <w:r w:rsidR="00CA62C1">
        <w:rPr>
          <w:rFonts w:ascii="Bookman Old Style" w:hAnsi="Bookman Old Style"/>
        </w:rPr>
        <w:t xml:space="preserve"> (cópia em anexo).</w:t>
      </w:r>
    </w:p>
    <w:p w:rsidR="00D93523" w:rsidRDefault="00D93523" w:rsidP="00D9352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3095B">
        <w:rPr>
          <w:rFonts w:ascii="Bookman Old Style" w:hAnsi="Bookman Old Style"/>
        </w:rPr>
        <w:t>O</w:t>
      </w:r>
      <w:r w:rsidR="004B5974" w:rsidRPr="0003095B">
        <w:rPr>
          <w:rFonts w:ascii="Bookman Old Style" w:hAnsi="Bookman Old Style"/>
        </w:rPr>
        <w:t xml:space="preserve"> Convênio se faz necessári</w:t>
      </w:r>
      <w:r w:rsidR="0003095B">
        <w:rPr>
          <w:rFonts w:ascii="Bookman Old Style" w:hAnsi="Bookman Old Style"/>
        </w:rPr>
        <w:t>o</w:t>
      </w:r>
      <w:r w:rsidR="004B5974" w:rsidRPr="0003095B">
        <w:rPr>
          <w:rFonts w:ascii="Bookman Old Style" w:hAnsi="Bookman Old Style"/>
        </w:rPr>
        <w:t xml:space="preserve"> para a garantia de maior flexibilidade ao Município com a possibilidade de ceder estagiários, tendo em vista que nem sempre há disponibilidade de servidores a serem cedidos. A colaboração do Município está disciplinada na forma de disponibilização de estagiários, para atuarem nos cartórios do Foro local. Importante ressaltar que, embora a Constituição Federal, em seu art. 169, imponha aos municípios um rígido controle com despesas, a colaboração entre entes federados é procedimento que encontra amparo e regramento na legislação atual, especialmente na Lei Complementar nº 101/2000, em seu art. 62: </w:t>
      </w:r>
      <w:r w:rsidR="004B5974" w:rsidRPr="0003095B">
        <w:rPr>
          <w:rFonts w:ascii="Bookman Old Style" w:hAnsi="Bookman Old Style"/>
          <w:i/>
        </w:rPr>
        <w:t>“Art. 62. Os Municípios só contribuirão para o custeio de despesas de competência de outros entes da Federação se houver: I – autorização na lei de diretrizes orçamentárias e na lei orçamentária anual; II – convênio, acordo, ajuste ou congênere, conforme legislação</w:t>
      </w:r>
      <w:r w:rsidRPr="0003095B">
        <w:rPr>
          <w:rFonts w:ascii="Bookman Old Style" w:hAnsi="Bookman Old Style"/>
          <w:i/>
        </w:rPr>
        <w:t>”.</w:t>
      </w:r>
      <w:r w:rsidR="004B5974" w:rsidRPr="0003095B">
        <w:rPr>
          <w:rFonts w:ascii="Bookman Old Style" w:hAnsi="Bookman Old Style"/>
        </w:rPr>
        <w:t xml:space="preserve"> </w:t>
      </w:r>
    </w:p>
    <w:p w:rsidR="00D93523" w:rsidRDefault="004B5974" w:rsidP="00D93523">
      <w:pPr>
        <w:ind w:firstLine="708"/>
        <w:jc w:val="both"/>
        <w:rPr>
          <w:rFonts w:ascii="Bookman Old Style" w:hAnsi="Bookman Old Style"/>
        </w:rPr>
      </w:pPr>
      <w:r w:rsidRPr="0003095B">
        <w:rPr>
          <w:rFonts w:ascii="Bookman Old Style" w:hAnsi="Bookman Old Style"/>
        </w:rPr>
        <w:t>Assim sendo, conscientes da plena justificativa do presente projeto de lei, manifestamos nossa confiança na compreensão de sua importância po</w:t>
      </w:r>
      <w:r w:rsidR="00137215">
        <w:rPr>
          <w:rFonts w:ascii="Bookman Old Style" w:hAnsi="Bookman Old Style"/>
        </w:rPr>
        <w:t xml:space="preserve">r parte dos Senhores Vereadores, na aprovação do Projeto de Lei em </w:t>
      </w:r>
      <w:r w:rsidR="00137215" w:rsidRPr="00137215">
        <w:rPr>
          <w:rFonts w:ascii="Bookman Old Style" w:hAnsi="Bookman Old Style"/>
          <w:b/>
        </w:rPr>
        <w:t>Regime de Urgência.</w:t>
      </w:r>
    </w:p>
    <w:p w:rsidR="00D93523" w:rsidRPr="00C02566" w:rsidRDefault="00D93523" w:rsidP="00D93523">
      <w:pPr>
        <w:ind w:firstLine="708"/>
        <w:jc w:val="both"/>
        <w:rPr>
          <w:rFonts w:ascii="Bookman Old Style" w:hAnsi="Bookman Old Style" w:cs="Times-Bold"/>
          <w:bCs/>
        </w:rPr>
      </w:pPr>
      <w:r w:rsidRPr="00C02566">
        <w:rPr>
          <w:rFonts w:ascii="Bookman Old Style" w:hAnsi="Bookman Old Style" w:cs="Times-Bold"/>
          <w:bCs/>
        </w:rPr>
        <w:t xml:space="preserve">Gabinete do Prefeito Municipal de Constantina, em </w:t>
      </w:r>
      <w:r>
        <w:rPr>
          <w:rFonts w:ascii="Bookman Old Style" w:hAnsi="Bookman Old Style" w:cs="Times-Bold"/>
          <w:bCs/>
        </w:rPr>
        <w:t>0</w:t>
      </w:r>
      <w:r w:rsidR="002B6364">
        <w:rPr>
          <w:rFonts w:ascii="Bookman Old Style" w:hAnsi="Bookman Old Style" w:cs="Times-Bold"/>
          <w:bCs/>
        </w:rPr>
        <w:t>3</w:t>
      </w:r>
      <w:r w:rsidRPr="00C02566">
        <w:rPr>
          <w:rFonts w:ascii="Bookman Old Style" w:hAnsi="Bookman Old Style" w:cs="Times-Bold"/>
          <w:bCs/>
        </w:rPr>
        <w:t xml:space="preserve"> de </w:t>
      </w:r>
      <w:r>
        <w:rPr>
          <w:rFonts w:ascii="Bookman Old Style" w:hAnsi="Bookman Old Style" w:cs="Times-Bold"/>
          <w:bCs/>
        </w:rPr>
        <w:t>maio</w:t>
      </w:r>
      <w:r w:rsidRPr="00C02566">
        <w:rPr>
          <w:rFonts w:ascii="Bookman Old Style" w:hAnsi="Bookman Old Style" w:cs="Times-Bold"/>
          <w:bCs/>
        </w:rPr>
        <w:t xml:space="preserve"> de 2017.</w:t>
      </w:r>
    </w:p>
    <w:p w:rsidR="00D93523" w:rsidRPr="00C02566" w:rsidRDefault="00D93523" w:rsidP="00D93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D93523" w:rsidRPr="00C02566" w:rsidRDefault="00D93523" w:rsidP="00D9352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-Bold"/>
          <w:bCs/>
        </w:rPr>
      </w:pPr>
      <w:proofErr w:type="spellStart"/>
      <w:r w:rsidRPr="00C02566">
        <w:rPr>
          <w:rFonts w:ascii="Bookman Old Style" w:hAnsi="Bookman Old Style"/>
          <w:b/>
        </w:rPr>
        <w:t>Gerri</w:t>
      </w:r>
      <w:proofErr w:type="spellEnd"/>
      <w:r w:rsidRPr="00C02566">
        <w:rPr>
          <w:rFonts w:ascii="Bookman Old Style" w:hAnsi="Bookman Old Style"/>
          <w:b/>
        </w:rPr>
        <w:t xml:space="preserve"> </w:t>
      </w:r>
      <w:proofErr w:type="spellStart"/>
      <w:r w:rsidRPr="00C02566">
        <w:rPr>
          <w:rFonts w:ascii="Bookman Old Style" w:hAnsi="Bookman Old Style"/>
          <w:b/>
        </w:rPr>
        <w:t>Sawaris</w:t>
      </w:r>
      <w:proofErr w:type="spellEnd"/>
    </w:p>
    <w:p w:rsidR="0003095B" w:rsidRDefault="00D93523" w:rsidP="00F339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</w:rPr>
      </w:pPr>
      <w:r w:rsidRPr="00C02566">
        <w:rPr>
          <w:rFonts w:ascii="Bookman Old Style" w:hAnsi="Bookman Old Style"/>
        </w:rPr>
        <w:t>Prefeito Municipal</w:t>
      </w:r>
    </w:p>
    <w:sectPr w:rsidR="0003095B" w:rsidSect="004F46FF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338"/>
    <w:multiLevelType w:val="hybridMultilevel"/>
    <w:tmpl w:val="48B4A9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74"/>
    <w:rsid w:val="0003095B"/>
    <w:rsid w:val="000D53AE"/>
    <w:rsid w:val="00137215"/>
    <w:rsid w:val="00201A1A"/>
    <w:rsid w:val="00277712"/>
    <w:rsid w:val="002B6364"/>
    <w:rsid w:val="0037743A"/>
    <w:rsid w:val="00405965"/>
    <w:rsid w:val="00480AE7"/>
    <w:rsid w:val="004B5974"/>
    <w:rsid w:val="004F46FF"/>
    <w:rsid w:val="005C1758"/>
    <w:rsid w:val="006E4AD3"/>
    <w:rsid w:val="0070768B"/>
    <w:rsid w:val="0076689F"/>
    <w:rsid w:val="008222D9"/>
    <w:rsid w:val="009675D5"/>
    <w:rsid w:val="00AC1934"/>
    <w:rsid w:val="00AD56B2"/>
    <w:rsid w:val="00B4296E"/>
    <w:rsid w:val="00BB08BF"/>
    <w:rsid w:val="00BE1DB8"/>
    <w:rsid w:val="00CA62C1"/>
    <w:rsid w:val="00CD4E8E"/>
    <w:rsid w:val="00CE5AA1"/>
    <w:rsid w:val="00D402DA"/>
    <w:rsid w:val="00D7079F"/>
    <w:rsid w:val="00D93523"/>
    <w:rsid w:val="00E62ACB"/>
    <w:rsid w:val="00EB6FF3"/>
    <w:rsid w:val="00F3391C"/>
    <w:rsid w:val="00F42E00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68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93523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3523"/>
    <w:rPr>
      <w:rFonts w:ascii="Verdana" w:eastAsia="Times New Roman" w:hAnsi="Verdana" w:cs="Times New Roman"/>
      <w:b/>
      <w:bCs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68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93523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3523"/>
    <w:rPr>
      <w:rFonts w:ascii="Verdana" w:eastAsia="Times New Roman" w:hAnsi="Verdana" w:cs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984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31</cp:revision>
  <dcterms:created xsi:type="dcterms:W3CDTF">2017-05-03T17:07:00Z</dcterms:created>
  <dcterms:modified xsi:type="dcterms:W3CDTF">2017-05-03T19:23:00Z</dcterms:modified>
</cp:coreProperties>
</file>