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60422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PROJETO DE LEI Nº. </w:t>
      </w:r>
      <w:r w:rsidR="00DF0993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>10</w:t>
      </w:r>
      <w:r w:rsidR="005D3896">
        <w:rPr>
          <w:rFonts w:ascii="Bookman Old Style" w:hAnsi="Bookman Old Style" w:cs="Arial"/>
          <w:b/>
          <w:bCs/>
          <w:color w:val="000000"/>
          <w:sz w:val="22"/>
          <w:szCs w:val="22"/>
        </w:rPr>
        <w:t>2</w:t>
      </w:r>
      <w:r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DF0993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>17</w:t>
      </w:r>
      <w:r w:rsidR="00896429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DF0993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>DEZEMBRO</w:t>
      </w:r>
      <w:r w:rsidR="00A31701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2015</w:t>
      </w:r>
      <w:r w:rsidR="003B5812" w:rsidRPr="0026042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260422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8B455E" w:rsidRPr="00260422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CE5157" w:rsidRPr="00260422" w:rsidRDefault="008B455E" w:rsidP="00851368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260422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5D3896">
        <w:rPr>
          <w:rFonts w:ascii="Bookman Old Style" w:hAnsi="Bookman Old Style" w:cs="Arial"/>
          <w:b/>
          <w:sz w:val="22"/>
          <w:szCs w:val="22"/>
        </w:rPr>
        <w:t>3</w:t>
      </w:r>
      <w:r w:rsidR="00260422" w:rsidRPr="00260422">
        <w:rPr>
          <w:rFonts w:ascii="Bookman Old Style" w:hAnsi="Bookman Old Style" w:cs="Arial"/>
          <w:b/>
          <w:sz w:val="22"/>
          <w:szCs w:val="22"/>
        </w:rPr>
        <w:t>6</w:t>
      </w:r>
      <w:r w:rsidR="00CE5157" w:rsidRPr="00260422">
        <w:rPr>
          <w:rFonts w:ascii="Bookman Old Style" w:hAnsi="Bookman Old Style" w:cs="Arial"/>
          <w:b/>
          <w:sz w:val="22"/>
          <w:szCs w:val="22"/>
        </w:rPr>
        <w:t>.</w:t>
      </w:r>
      <w:r w:rsidR="0029756F" w:rsidRPr="00260422">
        <w:rPr>
          <w:rFonts w:ascii="Bookman Old Style" w:hAnsi="Bookman Old Style" w:cs="Arial"/>
          <w:b/>
          <w:sz w:val="22"/>
          <w:szCs w:val="22"/>
        </w:rPr>
        <w:t>000</w:t>
      </w:r>
      <w:r w:rsidR="00896429" w:rsidRPr="00260422">
        <w:rPr>
          <w:rFonts w:ascii="Bookman Old Style" w:hAnsi="Bookman Old Style" w:cs="Arial"/>
          <w:b/>
          <w:sz w:val="22"/>
          <w:szCs w:val="22"/>
        </w:rPr>
        <w:t>,</w:t>
      </w:r>
      <w:r w:rsidR="0029756F" w:rsidRPr="00260422">
        <w:rPr>
          <w:rFonts w:ascii="Bookman Old Style" w:hAnsi="Bookman Old Style" w:cs="Arial"/>
          <w:b/>
          <w:sz w:val="22"/>
          <w:szCs w:val="22"/>
        </w:rPr>
        <w:t>00</w:t>
      </w:r>
      <w:r w:rsidR="00205CEE" w:rsidRPr="00260422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5D3896">
        <w:rPr>
          <w:rFonts w:ascii="Bookman Old Style" w:hAnsi="Bookman Old Style" w:cs="Arial"/>
          <w:b/>
          <w:sz w:val="22"/>
          <w:szCs w:val="22"/>
        </w:rPr>
        <w:t xml:space="preserve">trinta e </w:t>
      </w:r>
      <w:r w:rsidR="00260422" w:rsidRPr="00260422">
        <w:rPr>
          <w:rFonts w:ascii="Bookman Old Style" w:hAnsi="Bookman Old Style" w:cs="Arial"/>
          <w:b/>
          <w:sz w:val="22"/>
          <w:szCs w:val="22"/>
        </w:rPr>
        <w:t>seis</w:t>
      </w:r>
      <w:r w:rsidR="00FA4311" w:rsidRPr="00260422">
        <w:rPr>
          <w:rFonts w:ascii="Bookman Old Style" w:hAnsi="Bookman Old Style" w:cs="Arial"/>
          <w:b/>
          <w:sz w:val="22"/>
          <w:szCs w:val="22"/>
        </w:rPr>
        <w:t xml:space="preserve"> mil reais</w:t>
      </w:r>
      <w:r w:rsidR="00205CEE" w:rsidRPr="00260422">
        <w:rPr>
          <w:rFonts w:ascii="Bookman Old Style" w:hAnsi="Bookman Old Style" w:cs="Arial"/>
          <w:b/>
          <w:sz w:val="22"/>
          <w:szCs w:val="22"/>
        </w:rPr>
        <w:t>)</w:t>
      </w:r>
      <w:r w:rsidR="00CE5157" w:rsidRPr="00260422">
        <w:rPr>
          <w:rFonts w:ascii="Bookman Old Style" w:hAnsi="Bookman Old Style" w:cs="Arial"/>
          <w:b/>
          <w:sz w:val="22"/>
          <w:szCs w:val="22"/>
        </w:rPr>
        <w:t xml:space="preserve">, inclui </w:t>
      </w:r>
      <w:r w:rsidR="005D3896">
        <w:rPr>
          <w:rFonts w:ascii="Bookman Old Style" w:hAnsi="Bookman Old Style" w:cs="Arial"/>
          <w:b/>
          <w:sz w:val="22"/>
          <w:szCs w:val="22"/>
        </w:rPr>
        <w:t>na LDO-2016</w:t>
      </w:r>
      <w:r w:rsidR="00CE5157" w:rsidRPr="00260422">
        <w:rPr>
          <w:rFonts w:ascii="Bookman Old Style" w:hAnsi="Bookman Old Style" w:cs="Arial"/>
          <w:b/>
          <w:sz w:val="22"/>
          <w:szCs w:val="22"/>
        </w:rPr>
        <w:t>, na LOA-201</w:t>
      </w:r>
      <w:r w:rsidR="005D3896">
        <w:rPr>
          <w:rFonts w:ascii="Bookman Old Style" w:hAnsi="Bookman Old Style" w:cs="Arial"/>
          <w:b/>
          <w:sz w:val="22"/>
          <w:szCs w:val="22"/>
        </w:rPr>
        <w:t>6</w:t>
      </w:r>
      <w:r w:rsidR="00CE5157" w:rsidRPr="00260422">
        <w:rPr>
          <w:rFonts w:ascii="Bookman Old Style" w:hAnsi="Bookman Old Style" w:cs="Arial"/>
          <w:b/>
          <w:sz w:val="22"/>
          <w:szCs w:val="22"/>
        </w:rPr>
        <w:t xml:space="preserve"> e aponta recursos.</w:t>
      </w:r>
    </w:p>
    <w:p w:rsidR="003B62E5" w:rsidRPr="00260422" w:rsidRDefault="003B62E5" w:rsidP="0012040B">
      <w:pPr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8B455E" w:rsidRPr="00260422" w:rsidRDefault="008B455E" w:rsidP="0012040B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260422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260422">
        <w:rPr>
          <w:rFonts w:ascii="Bookman Old Style" w:hAnsi="Bookman Old Style" w:cs="Arial"/>
          <w:sz w:val="22"/>
          <w:szCs w:val="22"/>
        </w:rPr>
        <w:tab/>
      </w:r>
      <w:r w:rsidR="00767D0E" w:rsidRPr="00260422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767D0E" w:rsidRDefault="00DF0993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 – Secretaria</w:t>
      </w:r>
      <w:proofErr w:type="gramEnd"/>
      <w:r>
        <w:rPr>
          <w:rFonts w:ascii="Bookman Old Style" w:hAnsi="Bookman Old Style" w:cs="Arial"/>
        </w:rPr>
        <w:t xml:space="preserve"> de Saúde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03 – Despesas Não Computadas nos Gastos em Saúde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1.222 – Vigilância em Saúde - Academias</w:t>
      </w:r>
    </w:p>
    <w:p w:rsidR="00505CE2" w:rsidRPr="00851368" w:rsidRDefault="00DF0993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.9</w:t>
      </w:r>
      <w:r w:rsidR="00505CE2">
        <w:rPr>
          <w:rFonts w:ascii="Bookman Old Style" w:hAnsi="Bookman Old Style" w:cs="Arial"/>
        </w:rPr>
        <w:t>0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30</w:t>
      </w:r>
      <w:r w:rsidR="00505CE2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4760</w:t>
      </w:r>
      <w:r w:rsidR="00505CE2" w:rsidRPr="00851368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632</w:t>
      </w:r>
      <w:r w:rsidR="00505CE2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Material de consumo</w:t>
      </w:r>
      <w:proofErr w:type="gramEnd"/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 w:rsidR="00DF0993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5D3896">
        <w:rPr>
          <w:rFonts w:ascii="Bookman Old Style" w:hAnsi="Bookman Old Style" w:cs="Arial"/>
        </w:rPr>
        <w:t>6</w:t>
      </w:r>
      <w:r w:rsidRPr="00851368">
        <w:rPr>
          <w:rFonts w:ascii="Bookman Old Style" w:hAnsi="Bookman Old Style" w:cs="Arial"/>
        </w:rPr>
        <w:t>.</w:t>
      </w:r>
      <w:r w:rsidR="007A7E32"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 w:rsidR="007A7E32">
        <w:rPr>
          <w:rFonts w:ascii="Bookman Old Style" w:hAnsi="Bookman Old Style" w:cs="Arial"/>
        </w:rPr>
        <w:t>00</w:t>
      </w:r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39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4760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633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5D3896">
        <w:rPr>
          <w:rFonts w:ascii="Bookman Old Style" w:hAnsi="Bookman Old Style" w:cs="Arial"/>
        </w:rPr>
        <w:t>2</w:t>
      </w:r>
      <w:r w:rsidR="00260422"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36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4760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634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Outros serviços de terceiros – P. Física</w:t>
      </w:r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</w:t>
      </w:r>
      <w:r w:rsidR="00260422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....................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5D3896">
        <w:rPr>
          <w:rFonts w:ascii="Bookman Old Style" w:hAnsi="Bookman Old Style" w:cs="Arial"/>
        </w:rPr>
        <w:t>6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  <w:b/>
        </w:rPr>
      </w:pP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.......................................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5D3896">
        <w:rPr>
          <w:rFonts w:ascii="Bookman Old Style" w:hAnsi="Bookman Old Style" w:cs="Arial"/>
          <w:b/>
        </w:rPr>
        <w:t>3</w:t>
      </w:r>
      <w:r w:rsidR="00260422">
        <w:rPr>
          <w:rFonts w:ascii="Bookman Old Style" w:hAnsi="Bookman Old Style" w:cs="Arial"/>
          <w:b/>
        </w:rPr>
        <w:t>6</w:t>
      </w:r>
      <w:r w:rsidRPr="00851368">
        <w:rPr>
          <w:rFonts w:ascii="Bookman Old Style" w:hAnsi="Bookman Old Style" w:cs="Arial"/>
          <w:b/>
        </w:rPr>
        <w:t>.</w:t>
      </w:r>
      <w:r w:rsidR="007A7E32">
        <w:rPr>
          <w:rFonts w:ascii="Bookman Old Style" w:hAnsi="Bookman Old Style" w:cs="Arial"/>
          <w:b/>
        </w:rPr>
        <w:t>000</w:t>
      </w:r>
      <w:r w:rsidRPr="00851368">
        <w:rPr>
          <w:rFonts w:ascii="Bookman Old Style" w:hAnsi="Bookman Old Style" w:cs="Arial"/>
          <w:b/>
        </w:rPr>
        <w:t>,</w:t>
      </w:r>
      <w:r w:rsidR="007A7E32">
        <w:rPr>
          <w:rFonts w:ascii="Bookman Old Style" w:hAnsi="Bookman Old Style" w:cs="Arial"/>
          <w:b/>
        </w:rPr>
        <w:t>00</w:t>
      </w: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260422" w:rsidRDefault="00FA4311" w:rsidP="0029756F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>Parágrafo único.</w:t>
      </w:r>
      <w:r w:rsidR="00767D0E" w:rsidRPr="00260422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67D0E" w:rsidRPr="00260422">
        <w:rPr>
          <w:rFonts w:ascii="Bookman Old Style" w:hAnsi="Bookman Old Style" w:cs="Arial"/>
          <w:sz w:val="22"/>
          <w:szCs w:val="22"/>
        </w:rPr>
        <w:t>Inclui a abertura de crédito especial de que trata o artigo anterior, na LDO – Lei de Diretrizes Orçamentárias 201</w:t>
      </w:r>
      <w:r w:rsidR="005D3896">
        <w:rPr>
          <w:rFonts w:ascii="Bookman Old Style" w:hAnsi="Bookman Old Style" w:cs="Arial"/>
          <w:sz w:val="22"/>
          <w:szCs w:val="22"/>
        </w:rPr>
        <w:t>6</w:t>
      </w:r>
      <w:r w:rsidR="00767D0E" w:rsidRPr="00260422">
        <w:rPr>
          <w:rFonts w:ascii="Bookman Old Style" w:hAnsi="Bookman Old Style" w:cs="Arial"/>
          <w:sz w:val="22"/>
          <w:szCs w:val="22"/>
        </w:rPr>
        <w:t xml:space="preserve"> e na LOA – Lei Orçamentária Anual 201</w:t>
      </w:r>
      <w:r w:rsidR="005D3896">
        <w:rPr>
          <w:rFonts w:ascii="Bookman Old Style" w:hAnsi="Bookman Old Style" w:cs="Arial"/>
          <w:sz w:val="22"/>
          <w:szCs w:val="22"/>
        </w:rPr>
        <w:t>6</w:t>
      </w:r>
      <w:r w:rsidR="00767D0E" w:rsidRPr="00260422">
        <w:rPr>
          <w:rFonts w:ascii="Bookman Old Style" w:hAnsi="Bookman Old Style" w:cs="Arial"/>
          <w:sz w:val="22"/>
          <w:szCs w:val="22"/>
        </w:rPr>
        <w:t>.</w:t>
      </w:r>
    </w:p>
    <w:p w:rsidR="0079046A" w:rsidRPr="00260422" w:rsidRDefault="0079046A" w:rsidP="0029756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7A7E32" w:rsidRPr="00260422" w:rsidRDefault="007A7E32" w:rsidP="0029756F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Pr="00260422">
        <w:rPr>
          <w:rFonts w:ascii="Bookman Old Style" w:hAnsi="Bookman Old Style" w:cs="Arial"/>
          <w:sz w:val="22"/>
          <w:szCs w:val="22"/>
        </w:rPr>
        <w:t xml:space="preserve">Servirá de suporte para a abertura do crédito adicional especial de que trata o artigo 1°, </w:t>
      </w:r>
      <w:r w:rsidR="00DF0993" w:rsidRPr="00260422">
        <w:rPr>
          <w:rFonts w:ascii="Bookman Old Style" w:hAnsi="Bookman Old Style" w:cs="Arial"/>
          <w:sz w:val="22"/>
          <w:szCs w:val="22"/>
        </w:rPr>
        <w:t>o excesso de arrecadação no vínculo de recurso 4760 – Vigilância em Saúde, conforme Portaria 1.615, de 30 de setembro de 2015 do FNS, no valor</w:t>
      </w:r>
      <w:r w:rsidRPr="00260422">
        <w:rPr>
          <w:rFonts w:ascii="Bookman Old Style" w:hAnsi="Bookman Old Style" w:cs="Arial"/>
          <w:sz w:val="22"/>
          <w:szCs w:val="22"/>
        </w:rPr>
        <w:t xml:space="preserve"> de R$ </w:t>
      </w:r>
      <w:r w:rsidR="00702F5A">
        <w:rPr>
          <w:rFonts w:ascii="Bookman Old Style" w:hAnsi="Bookman Old Style" w:cs="Arial"/>
          <w:sz w:val="22"/>
          <w:szCs w:val="22"/>
        </w:rPr>
        <w:t>36</w:t>
      </w:r>
      <w:r w:rsidRPr="00260422">
        <w:rPr>
          <w:rFonts w:ascii="Bookman Old Style" w:hAnsi="Bookman Old Style" w:cs="Arial"/>
          <w:sz w:val="22"/>
          <w:szCs w:val="22"/>
        </w:rPr>
        <w:t>.000,00.</w:t>
      </w:r>
    </w:p>
    <w:p w:rsidR="007A7E32" w:rsidRPr="00260422" w:rsidRDefault="007A7E32" w:rsidP="0029756F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16"/>
          <w:szCs w:val="16"/>
        </w:rPr>
      </w:pPr>
    </w:p>
    <w:p w:rsidR="007A7E32" w:rsidRPr="00260422" w:rsidRDefault="00E52029" w:rsidP="007A7E3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b/>
          <w:sz w:val="22"/>
          <w:szCs w:val="22"/>
        </w:rPr>
        <w:t>Art. 3</w:t>
      </w:r>
      <w:r w:rsidR="007A7E32" w:rsidRPr="00260422">
        <w:rPr>
          <w:rFonts w:ascii="Bookman Old Style" w:hAnsi="Bookman Old Style" w:cs="Arial"/>
          <w:b/>
          <w:sz w:val="22"/>
          <w:szCs w:val="22"/>
        </w:rPr>
        <w:t>º.</w:t>
      </w:r>
      <w:r w:rsidR="007A7E32" w:rsidRPr="00260422">
        <w:rPr>
          <w:rFonts w:ascii="Bookman Old Style" w:hAnsi="Bookman Old Style" w:cs="Arial"/>
          <w:sz w:val="22"/>
          <w:szCs w:val="22"/>
        </w:rPr>
        <w:tab/>
        <w:t>Esta Lei entra em vigor na data de sua publicação.</w:t>
      </w:r>
    </w:p>
    <w:p w:rsidR="004F3A38" w:rsidRPr="00260422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260422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260422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260422" w:rsidRPr="00260422">
        <w:rPr>
          <w:rFonts w:ascii="Bookman Old Style" w:hAnsi="Bookman Old Style"/>
          <w:sz w:val="22"/>
          <w:szCs w:val="22"/>
        </w:rPr>
        <w:t>17</w:t>
      </w:r>
      <w:r w:rsidR="007657B3" w:rsidRPr="00260422">
        <w:rPr>
          <w:rFonts w:ascii="Bookman Old Style" w:hAnsi="Bookman Old Style"/>
          <w:sz w:val="22"/>
          <w:szCs w:val="22"/>
        </w:rPr>
        <w:t xml:space="preserve"> de </w:t>
      </w:r>
      <w:r w:rsidR="00260422" w:rsidRPr="00260422">
        <w:rPr>
          <w:rFonts w:ascii="Bookman Old Style" w:hAnsi="Bookman Old Style"/>
          <w:sz w:val="22"/>
          <w:szCs w:val="22"/>
        </w:rPr>
        <w:t>dezembro</w:t>
      </w:r>
      <w:r w:rsidR="007657B3" w:rsidRPr="00260422">
        <w:rPr>
          <w:rFonts w:ascii="Bookman Old Style" w:hAnsi="Bookman Old Style"/>
          <w:sz w:val="22"/>
          <w:szCs w:val="22"/>
        </w:rPr>
        <w:t xml:space="preserve"> de 2015</w:t>
      </w:r>
      <w:r w:rsidRPr="00260422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260422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260422">
        <w:rPr>
          <w:bCs/>
          <w:sz w:val="22"/>
          <w:szCs w:val="22"/>
        </w:rPr>
        <w:t xml:space="preserve">                                    </w:t>
      </w:r>
      <w:r w:rsidR="0079133F" w:rsidRPr="00260422">
        <w:rPr>
          <w:bCs/>
          <w:sz w:val="22"/>
          <w:szCs w:val="22"/>
        </w:rPr>
        <w:tab/>
      </w:r>
    </w:p>
    <w:p w:rsidR="00A17D64" w:rsidRPr="00260422" w:rsidRDefault="00A17D64" w:rsidP="00A17D64">
      <w:pPr>
        <w:rPr>
          <w:i/>
          <w:sz w:val="22"/>
          <w:szCs w:val="22"/>
        </w:rPr>
      </w:pPr>
    </w:p>
    <w:p w:rsidR="00A17D64" w:rsidRPr="00260422" w:rsidRDefault="00A17D64" w:rsidP="00A17D64">
      <w:pPr>
        <w:rPr>
          <w:i/>
          <w:sz w:val="22"/>
          <w:szCs w:val="22"/>
        </w:rPr>
      </w:pPr>
    </w:p>
    <w:p w:rsidR="00A17D64" w:rsidRPr="00260422" w:rsidRDefault="00A17D64" w:rsidP="00A17D64">
      <w:pPr>
        <w:pStyle w:val="Ttulo5"/>
        <w:rPr>
          <w:bCs/>
          <w:i w:val="0"/>
          <w:iCs w:val="0"/>
          <w:sz w:val="22"/>
          <w:szCs w:val="22"/>
        </w:rPr>
      </w:pPr>
      <w:r w:rsidRPr="00260422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260422" w:rsidRDefault="00A17D64" w:rsidP="00205CEE">
      <w:pPr>
        <w:pStyle w:val="Ttulo1"/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260422" w:rsidRDefault="003B5812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260422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422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60422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Projeto de Lei nº. </w:t>
      </w:r>
      <w:r w:rsidR="005D3896">
        <w:rPr>
          <w:rFonts w:ascii="Bookman Old Style" w:hAnsi="Bookman Old Style"/>
          <w:b/>
          <w:bCs/>
          <w:color w:val="000000"/>
          <w:sz w:val="24"/>
          <w:szCs w:val="24"/>
        </w:rPr>
        <w:t>102</w:t>
      </w:r>
      <w:r w:rsidR="007657B3" w:rsidRPr="00260422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260422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60422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60422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Senhor</w:t>
      </w:r>
      <w:r w:rsidRPr="00260422">
        <w:rPr>
          <w:rFonts w:ascii="Bookman Old Style" w:hAnsi="Bookman Old Style"/>
          <w:b/>
          <w:sz w:val="24"/>
          <w:szCs w:val="24"/>
        </w:rPr>
        <w:t>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260422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60422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60422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9756F" w:rsidRPr="00260422" w:rsidRDefault="00A17D64" w:rsidP="0026042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60422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60422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5D3896">
        <w:rPr>
          <w:rFonts w:ascii="Bookman Old Style" w:hAnsi="Bookman Old Style"/>
          <w:sz w:val="24"/>
          <w:szCs w:val="24"/>
        </w:rPr>
        <w:t>102</w:t>
      </w:r>
      <w:r w:rsidR="00A31701" w:rsidRPr="00260422">
        <w:rPr>
          <w:rFonts w:ascii="Bookman Old Style" w:hAnsi="Bookman Old Style"/>
          <w:sz w:val="24"/>
          <w:szCs w:val="24"/>
        </w:rPr>
        <w:t>/2015</w:t>
      </w:r>
      <w:r w:rsidRPr="00260422">
        <w:rPr>
          <w:rFonts w:ascii="Bookman Old Style" w:hAnsi="Bookman Old Style"/>
          <w:sz w:val="24"/>
          <w:szCs w:val="24"/>
        </w:rPr>
        <w:t xml:space="preserve">, que 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autoriza o Poder Executivo Municipal abrir crédito adicional especial, no valor de R$ </w:t>
      </w:r>
      <w:r w:rsidR="005D3896">
        <w:rPr>
          <w:rFonts w:ascii="Bookman Old Style" w:hAnsi="Bookman Old Style" w:cs="Arial"/>
          <w:sz w:val="24"/>
          <w:szCs w:val="24"/>
        </w:rPr>
        <w:t>3</w:t>
      </w:r>
      <w:r w:rsidR="00260422" w:rsidRPr="00260422">
        <w:rPr>
          <w:rFonts w:ascii="Bookman Old Style" w:hAnsi="Bookman Old Style" w:cs="Arial"/>
          <w:sz w:val="24"/>
          <w:szCs w:val="24"/>
        </w:rPr>
        <w:t>6.000,00 (</w:t>
      </w:r>
      <w:r w:rsidR="005D3896">
        <w:rPr>
          <w:rFonts w:ascii="Bookman Old Style" w:hAnsi="Bookman Old Style" w:cs="Arial"/>
          <w:sz w:val="24"/>
          <w:szCs w:val="24"/>
        </w:rPr>
        <w:t>trinta e seis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 mil reais), inclui na LDO-201</w:t>
      </w:r>
      <w:r w:rsidR="005D3896">
        <w:rPr>
          <w:rFonts w:ascii="Bookman Old Style" w:hAnsi="Bookman Old Style" w:cs="Arial"/>
          <w:sz w:val="24"/>
          <w:szCs w:val="24"/>
        </w:rPr>
        <w:t>6,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 na LOA-201</w:t>
      </w:r>
      <w:r w:rsidR="005D3896">
        <w:rPr>
          <w:rFonts w:ascii="Bookman Old Style" w:hAnsi="Bookman Old Style" w:cs="Arial"/>
          <w:sz w:val="24"/>
          <w:szCs w:val="24"/>
        </w:rPr>
        <w:t>6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 e aponta recursos.</w:t>
      </w:r>
    </w:p>
    <w:p w:rsidR="00702F5A" w:rsidRDefault="00702F5A" w:rsidP="00702F5A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>Através do presente solicitamos abertura de crédito especial, no exercício de 2016, para o recebimento de incentivo financeiro de custeio para implantação e manutenção de ações e serviços públicos estratégicos de vigilância em saúde.</w:t>
      </w:r>
    </w:p>
    <w:p w:rsidR="00702F5A" w:rsidRPr="00260422" w:rsidRDefault="00702F5A" w:rsidP="00702F5A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 xml:space="preserve">Conforme Portaria n° 1.615, de 30 de setembro de 2015, o Município de Constantina </w:t>
      </w:r>
      <w:r w:rsidR="00771D53">
        <w:rPr>
          <w:rFonts w:ascii="Bookman Old Style" w:hAnsi="Bookman Old Style"/>
          <w:color w:val="000000"/>
          <w:szCs w:val="24"/>
        </w:rPr>
        <w:t xml:space="preserve">receberá </w:t>
      </w:r>
      <w:r>
        <w:rPr>
          <w:rFonts w:ascii="Bookman Old Style" w:hAnsi="Bookman Old Style"/>
          <w:color w:val="000000"/>
          <w:szCs w:val="24"/>
        </w:rPr>
        <w:t xml:space="preserve">o valor mensal de R$ 3.000,00 para </w:t>
      </w:r>
      <w:r w:rsidR="00771D53">
        <w:rPr>
          <w:rFonts w:ascii="Bookman Old Style" w:hAnsi="Bookman Old Style"/>
          <w:color w:val="000000"/>
          <w:szCs w:val="24"/>
        </w:rPr>
        <w:t xml:space="preserve">a manutenção das </w:t>
      </w:r>
      <w:r>
        <w:rPr>
          <w:rFonts w:ascii="Bookman Old Style" w:hAnsi="Bookman Old Style"/>
          <w:color w:val="000000"/>
          <w:szCs w:val="24"/>
        </w:rPr>
        <w:t>ações e serviços do Programa Academia de Saúde.</w:t>
      </w:r>
    </w:p>
    <w:p w:rsidR="00260422" w:rsidRPr="00260422" w:rsidRDefault="00260422" w:rsidP="00260422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260422" w:rsidRDefault="00E50BC7" w:rsidP="00260422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260422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260422">
        <w:rPr>
          <w:rFonts w:ascii="Bookman Old Style" w:hAnsi="Bookman Old Style"/>
          <w:color w:val="000000"/>
          <w:szCs w:val="24"/>
        </w:rPr>
        <w:t xml:space="preserve">, </w:t>
      </w:r>
      <w:r w:rsidR="0029756F" w:rsidRPr="00260422">
        <w:rPr>
          <w:rFonts w:ascii="Bookman Old Style" w:hAnsi="Bookman Old Style"/>
          <w:b/>
          <w:color w:val="000000"/>
          <w:szCs w:val="24"/>
        </w:rPr>
        <w:t>em regim</w:t>
      </w:r>
      <w:bookmarkStart w:id="0" w:name="_GoBack"/>
      <w:bookmarkEnd w:id="0"/>
      <w:r w:rsidR="0029756F" w:rsidRPr="00260422">
        <w:rPr>
          <w:rFonts w:ascii="Bookman Old Style" w:hAnsi="Bookman Old Style"/>
          <w:b/>
          <w:color w:val="000000"/>
          <w:szCs w:val="24"/>
        </w:rPr>
        <w:t>e de urgência.</w:t>
      </w:r>
    </w:p>
    <w:p w:rsidR="008B455E" w:rsidRPr="00260422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60422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6042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FB01D6">
        <w:rPr>
          <w:rFonts w:ascii="Bookman Old Style" w:hAnsi="Bookman Old Style"/>
          <w:sz w:val="24"/>
          <w:szCs w:val="24"/>
        </w:rPr>
        <w:t>17</w:t>
      </w:r>
      <w:r w:rsidR="00D110EF" w:rsidRPr="00260422">
        <w:rPr>
          <w:rFonts w:ascii="Bookman Old Style" w:hAnsi="Bookman Old Style"/>
          <w:sz w:val="24"/>
          <w:szCs w:val="24"/>
        </w:rPr>
        <w:t xml:space="preserve"> </w:t>
      </w:r>
      <w:r w:rsidR="00590CC4" w:rsidRPr="00260422">
        <w:rPr>
          <w:rFonts w:ascii="Bookman Old Style" w:hAnsi="Bookman Old Style"/>
          <w:sz w:val="24"/>
          <w:szCs w:val="24"/>
        </w:rPr>
        <w:t xml:space="preserve">de </w:t>
      </w:r>
      <w:r w:rsidR="00FB01D6">
        <w:rPr>
          <w:rFonts w:ascii="Bookman Old Style" w:hAnsi="Bookman Old Style"/>
          <w:sz w:val="24"/>
          <w:szCs w:val="24"/>
        </w:rPr>
        <w:t>dezembro</w:t>
      </w:r>
      <w:r w:rsidR="00590CC4" w:rsidRPr="00260422">
        <w:rPr>
          <w:rFonts w:ascii="Bookman Old Style" w:hAnsi="Bookman Old Style"/>
          <w:sz w:val="24"/>
          <w:szCs w:val="24"/>
        </w:rPr>
        <w:t xml:space="preserve"> de 2015</w:t>
      </w:r>
      <w:r w:rsidRPr="00260422">
        <w:rPr>
          <w:rFonts w:ascii="Bookman Old Style" w:hAnsi="Bookman Old Style"/>
          <w:sz w:val="24"/>
          <w:szCs w:val="24"/>
        </w:rPr>
        <w:t xml:space="preserve">. </w:t>
      </w:r>
      <w:r w:rsidRPr="00260422">
        <w:rPr>
          <w:bCs/>
          <w:sz w:val="24"/>
          <w:szCs w:val="24"/>
        </w:rPr>
        <w:t xml:space="preserve">                                    </w:t>
      </w:r>
      <w:r w:rsidRPr="00260422">
        <w:rPr>
          <w:bCs/>
          <w:sz w:val="24"/>
          <w:szCs w:val="24"/>
        </w:rPr>
        <w:tab/>
      </w:r>
    </w:p>
    <w:p w:rsidR="0079133F" w:rsidRPr="00260422" w:rsidRDefault="0079133F" w:rsidP="0079133F">
      <w:pPr>
        <w:rPr>
          <w:sz w:val="24"/>
          <w:szCs w:val="24"/>
        </w:rPr>
      </w:pPr>
    </w:p>
    <w:p w:rsidR="0079133F" w:rsidRPr="00260422" w:rsidRDefault="0079133F" w:rsidP="0079133F">
      <w:pPr>
        <w:rPr>
          <w:sz w:val="24"/>
          <w:szCs w:val="24"/>
        </w:rPr>
      </w:pPr>
    </w:p>
    <w:p w:rsidR="0079133F" w:rsidRPr="00260422" w:rsidRDefault="0079133F" w:rsidP="0079133F">
      <w:pPr>
        <w:pStyle w:val="Ttulo5"/>
        <w:rPr>
          <w:bCs/>
          <w:i w:val="0"/>
          <w:iCs w:val="0"/>
          <w:sz w:val="24"/>
        </w:rPr>
      </w:pPr>
      <w:r w:rsidRPr="00260422">
        <w:rPr>
          <w:bCs/>
          <w:i w:val="0"/>
          <w:iCs w:val="0"/>
          <w:sz w:val="24"/>
        </w:rPr>
        <w:t xml:space="preserve">Leomar José Behm </w:t>
      </w:r>
    </w:p>
    <w:p w:rsidR="0079133F" w:rsidRPr="00260422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260422">
        <w:rPr>
          <w:rFonts w:ascii="Bookman Old Style" w:hAnsi="Bookman Old Style"/>
          <w:b w:val="0"/>
          <w:bCs w:val="0"/>
        </w:rPr>
        <w:t>Prefeito Municipal</w:t>
      </w:r>
    </w:p>
    <w:p w:rsidR="008B455E" w:rsidRPr="00260422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260422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49" w:rsidRDefault="00D43F49">
      <w:r>
        <w:separator/>
      </w:r>
    </w:p>
  </w:endnote>
  <w:endnote w:type="continuationSeparator" w:id="0">
    <w:p w:rsidR="00D43F49" w:rsidRDefault="00D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1D5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49" w:rsidRDefault="00D43F49">
      <w:r>
        <w:separator/>
      </w:r>
    </w:p>
  </w:footnote>
  <w:footnote w:type="continuationSeparator" w:id="0">
    <w:p w:rsidR="00D43F49" w:rsidRDefault="00D4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2062"/>
    <w:rsid w:val="00087644"/>
    <w:rsid w:val="000E60A8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0422"/>
    <w:rsid w:val="002666E4"/>
    <w:rsid w:val="00292F51"/>
    <w:rsid w:val="0029333F"/>
    <w:rsid w:val="0029756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309"/>
    <w:rsid w:val="004427C7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565DC"/>
    <w:rsid w:val="00564E35"/>
    <w:rsid w:val="00573F35"/>
    <w:rsid w:val="00590CC4"/>
    <w:rsid w:val="005B41C3"/>
    <w:rsid w:val="005D3896"/>
    <w:rsid w:val="005D3BFB"/>
    <w:rsid w:val="005D7D1E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02F5A"/>
    <w:rsid w:val="00717993"/>
    <w:rsid w:val="007322F6"/>
    <w:rsid w:val="00732B2D"/>
    <w:rsid w:val="0076512B"/>
    <w:rsid w:val="007657B3"/>
    <w:rsid w:val="00767D0E"/>
    <w:rsid w:val="00771D53"/>
    <w:rsid w:val="0079046A"/>
    <w:rsid w:val="0079133F"/>
    <w:rsid w:val="007A2547"/>
    <w:rsid w:val="007A7E32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9E60E3"/>
    <w:rsid w:val="00A17D64"/>
    <w:rsid w:val="00A2226C"/>
    <w:rsid w:val="00A31701"/>
    <w:rsid w:val="00A434D0"/>
    <w:rsid w:val="00A5615D"/>
    <w:rsid w:val="00A6390B"/>
    <w:rsid w:val="00A641F2"/>
    <w:rsid w:val="00A659A6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AF3398"/>
    <w:rsid w:val="00AF4713"/>
    <w:rsid w:val="00B07780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4194C"/>
    <w:rsid w:val="00C54250"/>
    <w:rsid w:val="00C6126B"/>
    <w:rsid w:val="00C622C7"/>
    <w:rsid w:val="00C62FAB"/>
    <w:rsid w:val="00C669B3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9607E"/>
    <w:rsid w:val="00DA1ACB"/>
    <w:rsid w:val="00DA2F01"/>
    <w:rsid w:val="00DA5B73"/>
    <w:rsid w:val="00DD115E"/>
    <w:rsid w:val="00DE1F2B"/>
    <w:rsid w:val="00DE56E8"/>
    <w:rsid w:val="00DE6341"/>
    <w:rsid w:val="00DE6459"/>
    <w:rsid w:val="00DF0993"/>
    <w:rsid w:val="00DF34F4"/>
    <w:rsid w:val="00E233FF"/>
    <w:rsid w:val="00E26114"/>
    <w:rsid w:val="00E50BC7"/>
    <w:rsid w:val="00E52029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01D6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D573-4ACB-4910-B1F6-3575974C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5</cp:revision>
  <cp:lastPrinted>2015-11-20T11:31:00Z</cp:lastPrinted>
  <dcterms:created xsi:type="dcterms:W3CDTF">2015-12-16T14:50:00Z</dcterms:created>
  <dcterms:modified xsi:type="dcterms:W3CDTF">2015-12-17T09:46:00Z</dcterms:modified>
</cp:coreProperties>
</file>