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AF7" w:rsidRDefault="006A15D1" w:rsidP="00886AF7">
      <w:pPr>
        <w:spacing w:line="24" w:lineRule="atLeast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PROJETO DE LEI Nº. 0</w:t>
      </w:r>
      <w:r w:rsidR="004F55B7">
        <w:rPr>
          <w:rFonts w:ascii="Bookman Old Style" w:hAnsi="Bookman Old Style"/>
          <w:b/>
          <w:bCs/>
        </w:rPr>
        <w:t>84</w:t>
      </w:r>
      <w:r w:rsidR="00886AF7">
        <w:rPr>
          <w:rFonts w:ascii="Bookman Old Style" w:hAnsi="Bookman Old Style"/>
          <w:b/>
          <w:bCs/>
        </w:rPr>
        <w:t xml:space="preserve">, DE </w:t>
      </w:r>
      <w:r w:rsidR="004F55B7">
        <w:rPr>
          <w:rFonts w:ascii="Bookman Old Style" w:hAnsi="Bookman Old Style"/>
          <w:b/>
          <w:bCs/>
        </w:rPr>
        <w:t>13</w:t>
      </w:r>
      <w:r w:rsidR="00D21D7F">
        <w:rPr>
          <w:rFonts w:ascii="Bookman Old Style" w:hAnsi="Bookman Old Style"/>
          <w:b/>
          <w:bCs/>
        </w:rPr>
        <w:t xml:space="preserve"> DE </w:t>
      </w:r>
      <w:r w:rsidR="004F55B7">
        <w:rPr>
          <w:rFonts w:ascii="Bookman Old Style" w:hAnsi="Bookman Old Style"/>
          <w:b/>
          <w:bCs/>
        </w:rPr>
        <w:t>NOVEM</w:t>
      </w:r>
      <w:r w:rsidR="00D21D7F">
        <w:rPr>
          <w:rFonts w:ascii="Bookman Old Style" w:hAnsi="Bookman Old Style"/>
          <w:b/>
          <w:bCs/>
        </w:rPr>
        <w:t>BRO</w:t>
      </w:r>
      <w:r w:rsidR="00886AF7">
        <w:rPr>
          <w:rFonts w:ascii="Bookman Old Style" w:hAnsi="Bookman Old Style"/>
          <w:b/>
          <w:bCs/>
        </w:rPr>
        <w:t xml:space="preserve"> DE 201</w:t>
      </w:r>
      <w:r>
        <w:rPr>
          <w:rFonts w:ascii="Bookman Old Style" w:hAnsi="Bookman Old Style"/>
          <w:b/>
          <w:bCs/>
        </w:rPr>
        <w:t>5</w:t>
      </w:r>
      <w:r w:rsidR="00886AF7">
        <w:rPr>
          <w:rFonts w:ascii="Bookman Old Style" w:hAnsi="Bookman Old Style"/>
          <w:b/>
          <w:bCs/>
        </w:rPr>
        <w:t xml:space="preserve">. </w:t>
      </w:r>
      <w:r w:rsidR="00886AF7">
        <w:rPr>
          <w:rFonts w:ascii="Bookman Old Style" w:hAnsi="Bookman Old Style" w:cs="Arial"/>
        </w:rPr>
        <w:t xml:space="preserve"> </w:t>
      </w:r>
    </w:p>
    <w:p w:rsidR="00886AF7" w:rsidRDefault="00886AF7" w:rsidP="00886AF7">
      <w:pPr>
        <w:tabs>
          <w:tab w:val="left" w:pos="142"/>
        </w:tabs>
        <w:spacing w:line="360" w:lineRule="auto"/>
        <w:jc w:val="both"/>
        <w:rPr>
          <w:rFonts w:ascii="Bookman Old Style" w:hAnsi="Bookman Old Style"/>
        </w:rPr>
      </w:pPr>
    </w:p>
    <w:p w:rsidR="00886AF7" w:rsidRDefault="00886AF7" w:rsidP="00886AF7">
      <w:pPr>
        <w:tabs>
          <w:tab w:val="left" w:pos="142"/>
        </w:tabs>
        <w:spacing w:line="360" w:lineRule="auto"/>
        <w:jc w:val="both"/>
        <w:rPr>
          <w:rFonts w:ascii="Bookman Old Style" w:hAnsi="Bookman Old Style"/>
        </w:rPr>
      </w:pPr>
    </w:p>
    <w:p w:rsidR="00886AF7" w:rsidRDefault="00886AF7" w:rsidP="00886AF7">
      <w:pPr>
        <w:ind w:left="3969"/>
        <w:jc w:val="both"/>
        <w:rPr>
          <w:rFonts w:ascii="Bookman Old Style" w:hAnsi="Bookman Old Style" w:cs="Arial"/>
          <w:b/>
          <w:i/>
        </w:rPr>
      </w:pPr>
      <w:r>
        <w:rPr>
          <w:rFonts w:ascii="Bookman Old Style" w:hAnsi="Bookman Old Style"/>
          <w:b/>
        </w:rPr>
        <w:t xml:space="preserve">Autoriza o Poder Executivo Municipal a proceder </w:t>
      </w:r>
      <w:proofErr w:type="gramStart"/>
      <w:r>
        <w:rPr>
          <w:rFonts w:ascii="Bookman Old Style" w:hAnsi="Bookman Old Style"/>
          <w:b/>
        </w:rPr>
        <w:t>a</w:t>
      </w:r>
      <w:proofErr w:type="gramEnd"/>
      <w:r>
        <w:rPr>
          <w:rFonts w:ascii="Bookman Old Style" w:hAnsi="Bookman Old Style"/>
          <w:b/>
        </w:rPr>
        <w:t xml:space="preserve"> desafetação de bem público e proceder a investidura ao particular e dá outras providências.</w:t>
      </w:r>
    </w:p>
    <w:p w:rsidR="00886AF7" w:rsidRDefault="00886AF7" w:rsidP="00886AF7">
      <w:pPr>
        <w:spacing w:line="360" w:lineRule="auto"/>
        <w:jc w:val="both"/>
        <w:rPr>
          <w:rFonts w:ascii="Bookman Old Style" w:hAnsi="Bookman Old Style" w:cs="Arial"/>
          <w:b/>
          <w:i/>
          <w:color w:val="FF0000"/>
        </w:rPr>
      </w:pPr>
    </w:p>
    <w:p w:rsidR="00886AF7" w:rsidRDefault="00886AF7" w:rsidP="00886AF7">
      <w:pPr>
        <w:spacing w:line="360" w:lineRule="auto"/>
        <w:jc w:val="both"/>
        <w:rPr>
          <w:rFonts w:ascii="Bookman Old Style" w:hAnsi="Bookman Old Style" w:cs="Arial"/>
          <w:b/>
          <w:i/>
          <w:color w:val="FF0000"/>
        </w:rPr>
      </w:pPr>
    </w:p>
    <w:p w:rsidR="00886AF7" w:rsidRDefault="00886AF7" w:rsidP="00972009">
      <w:pPr>
        <w:spacing w:line="360" w:lineRule="auto"/>
        <w:ind w:firstLine="709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Art. 1º. </w:t>
      </w:r>
      <w:r>
        <w:rPr>
          <w:rFonts w:ascii="Bookman Old Style" w:hAnsi="Bookman Old Style"/>
        </w:rPr>
        <w:t xml:space="preserve">Fica o Executivo Municipal de Constantina, autorizado a proceder </w:t>
      </w:r>
      <w:proofErr w:type="gramStart"/>
      <w:r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 xml:space="preserve"> desafetação de bem público constante de parte da </w:t>
      </w:r>
      <w:r w:rsidR="006A15D1">
        <w:rPr>
          <w:rFonts w:ascii="Bookman Old Style" w:hAnsi="Bookman Old Style"/>
        </w:rPr>
        <w:t>Rua</w:t>
      </w:r>
      <w:r>
        <w:rPr>
          <w:rFonts w:ascii="Bookman Old Style" w:hAnsi="Bookman Old Style"/>
        </w:rPr>
        <w:t xml:space="preserve"> Maximiliano Panazzollo,</w:t>
      </w:r>
      <w:r w:rsidR="004F3806">
        <w:rPr>
          <w:rFonts w:ascii="Bookman Old Style" w:hAnsi="Bookman Old Style"/>
        </w:rPr>
        <w:t xml:space="preserve"> </w:t>
      </w:r>
      <w:r w:rsidR="0025232B">
        <w:rPr>
          <w:rFonts w:ascii="Bookman Old Style" w:hAnsi="Bookman Old Style"/>
        </w:rPr>
        <w:t xml:space="preserve">lateral esquerda de quem olha no sentido da </w:t>
      </w:r>
      <w:r w:rsidR="006A15D1">
        <w:rPr>
          <w:rFonts w:ascii="Bookman Old Style" w:hAnsi="Bookman Old Style"/>
        </w:rPr>
        <w:t>Rua</w:t>
      </w:r>
      <w:r w:rsidR="0025232B">
        <w:rPr>
          <w:rFonts w:ascii="Bookman Old Style" w:hAnsi="Bookman Old Style"/>
        </w:rPr>
        <w:t xml:space="preserve"> Gabriel Paludo para a Rua </w:t>
      </w:r>
      <w:r w:rsidR="00443F09">
        <w:rPr>
          <w:rFonts w:ascii="Bookman Old Style" w:hAnsi="Bookman Old Style"/>
        </w:rPr>
        <w:t>Antônio Eugênio dos Santos</w:t>
      </w:r>
      <w:r w:rsidR="0025232B">
        <w:rPr>
          <w:rFonts w:ascii="Bookman Old Style" w:hAnsi="Bookman Old Style"/>
        </w:rPr>
        <w:t xml:space="preserve">, </w:t>
      </w:r>
      <w:r w:rsidR="00443F09">
        <w:rPr>
          <w:rFonts w:ascii="Bookman Old Style" w:hAnsi="Bookman Old Style"/>
        </w:rPr>
        <w:t>área compreendida pelo Loteamento Santa Lúcia I</w:t>
      </w:r>
      <w:r w:rsidR="0025232B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com base em estudo técnico procedido por comissão nomeada para tal finalidade.</w:t>
      </w:r>
    </w:p>
    <w:p w:rsidR="00886AF7" w:rsidRDefault="00886AF7" w:rsidP="00972009">
      <w:pPr>
        <w:spacing w:line="360" w:lineRule="auto"/>
        <w:ind w:firstLine="709"/>
        <w:jc w:val="both"/>
        <w:rPr>
          <w:rFonts w:ascii="Bookman Old Style" w:hAnsi="Bookman Old Style"/>
        </w:rPr>
      </w:pPr>
    </w:p>
    <w:p w:rsidR="00886AF7" w:rsidRDefault="00886AF7" w:rsidP="00972009">
      <w:pPr>
        <w:tabs>
          <w:tab w:val="left" w:pos="1134"/>
        </w:tabs>
        <w:spacing w:line="360" w:lineRule="auto"/>
        <w:ind w:firstLine="709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Art. 2º. </w:t>
      </w:r>
      <w:r>
        <w:rPr>
          <w:rFonts w:ascii="Bookman Old Style" w:hAnsi="Bookman Old Style"/>
        </w:rPr>
        <w:t xml:space="preserve">Fica autorizado o Poder Executivo Municipal a proceder </w:t>
      </w:r>
      <w:proofErr w:type="gramStart"/>
      <w:r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 xml:space="preserve"> investidura da área desafetada, nos termos do artigo anterior, transferindo-a ao particular na medida das testadas, com a extensão da área desafetada.</w:t>
      </w:r>
    </w:p>
    <w:p w:rsidR="00A52FD9" w:rsidRDefault="00A52FD9" w:rsidP="00886AF7">
      <w:pPr>
        <w:tabs>
          <w:tab w:val="left" w:pos="1134"/>
        </w:tabs>
        <w:ind w:firstLine="709"/>
        <w:jc w:val="both"/>
        <w:rPr>
          <w:rFonts w:ascii="Bookman Old Style" w:hAnsi="Bookman Old Style"/>
        </w:rPr>
      </w:pPr>
    </w:p>
    <w:tbl>
      <w:tblPr>
        <w:tblStyle w:val="Tabelacomgrade"/>
        <w:tblW w:w="9782" w:type="dxa"/>
        <w:tblInd w:w="-176" w:type="dxa"/>
        <w:tblLook w:val="04A0" w:firstRow="1" w:lastRow="0" w:firstColumn="1" w:lastColumn="0" w:noHBand="0" w:noVBand="1"/>
      </w:tblPr>
      <w:tblGrid>
        <w:gridCol w:w="5387"/>
        <w:gridCol w:w="1134"/>
        <w:gridCol w:w="1560"/>
        <w:gridCol w:w="1701"/>
      </w:tblGrid>
      <w:tr w:rsidR="001F0B1B" w:rsidTr="001F0B1B">
        <w:tc>
          <w:tcPr>
            <w:tcW w:w="5387" w:type="dxa"/>
          </w:tcPr>
          <w:p w:rsidR="001F0B1B" w:rsidRPr="00BF4AA4" w:rsidRDefault="001F0B1B" w:rsidP="001F0B1B">
            <w:pPr>
              <w:tabs>
                <w:tab w:val="left" w:pos="1134"/>
              </w:tabs>
              <w:spacing w:before="240" w:after="240"/>
              <w:jc w:val="center"/>
              <w:rPr>
                <w:rFonts w:ascii="Bookman Old Style" w:hAnsi="Bookman Old Style"/>
                <w:b/>
              </w:rPr>
            </w:pPr>
            <w:r w:rsidRPr="00BF4AA4">
              <w:rPr>
                <w:rFonts w:ascii="Bookman Old Style" w:hAnsi="Bookman Old Style"/>
                <w:b/>
              </w:rPr>
              <w:t>PROPRIETÁRIO</w:t>
            </w:r>
          </w:p>
        </w:tc>
        <w:tc>
          <w:tcPr>
            <w:tcW w:w="1134" w:type="dxa"/>
          </w:tcPr>
          <w:p w:rsidR="001F0B1B" w:rsidRPr="00BF4AA4" w:rsidRDefault="001F0B1B" w:rsidP="001F0B1B">
            <w:pPr>
              <w:tabs>
                <w:tab w:val="left" w:pos="1134"/>
              </w:tabs>
              <w:spacing w:before="240" w:after="240"/>
              <w:jc w:val="center"/>
              <w:rPr>
                <w:rFonts w:ascii="Bookman Old Style" w:hAnsi="Bookman Old Style"/>
                <w:b/>
              </w:rPr>
            </w:pPr>
            <w:r w:rsidRPr="00BF4AA4">
              <w:rPr>
                <w:rFonts w:ascii="Bookman Old Style" w:hAnsi="Bookman Old Style"/>
                <w:b/>
              </w:rPr>
              <w:t>M</w:t>
            </w:r>
            <w:r w:rsidRPr="00BF4AA4">
              <w:rPr>
                <w:rFonts w:ascii="Bookman Old Style" w:hAnsi="Bookman Old Style"/>
                <w:b/>
                <w:vertAlign w:val="superscript"/>
              </w:rPr>
              <w:t>2</w:t>
            </w:r>
          </w:p>
        </w:tc>
        <w:tc>
          <w:tcPr>
            <w:tcW w:w="1560" w:type="dxa"/>
          </w:tcPr>
          <w:p w:rsidR="001F0B1B" w:rsidRPr="00BF4AA4" w:rsidRDefault="001F0B1B" w:rsidP="00BF4AA4">
            <w:pPr>
              <w:tabs>
                <w:tab w:val="left" w:pos="1134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FRENTE PARA A RUA (M)</w:t>
            </w:r>
          </w:p>
        </w:tc>
        <w:tc>
          <w:tcPr>
            <w:tcW w:w="1701" w:type="dxa"/>
          </w:tcPr>
          <w:p w:rsidR="001F0B1B" w:rsidRDefault="001F0B1B" w:rsidP="00BF4AA4">
            <w:pPr>
              <w:tabs>
                <w:tab w:val="left" w:pos="1134"/>
              </w:tabs>
              <w:jc w:val="center"/>
              <w:rPr>
                <w:rFonts w:ascii="Bookman Old Style" w:hAnsi="Bookman Old Style"/>
                <w:b/>
              </w:rPr>
            </w:pPr>
            <w:r w:rsidRPr="00BF4AA4">
              <w:rPr>
                <w:rFonts w:ascii="Bookman Old Style" w:hAnsi="Bookman Old Style"/>
                <w:b/>
              </w:rPr>
              <w:t xml:space="preserve">VALOR </w:t>
            </w:r>
          </w:p>
          <w:p w:rsidR="001F0B1B" w:rsidRPr="00BF4AA4" w:rsidRDefault="001F0B1B" w:rsidP="00BF4AA4">
            <w:pPr>
              <w:tabs>
                <w:tab w:val="left" w:pos="1134"/>
              </w:tabs>
              <w:jc w:val="center"/>
              <w:rPr>
                <w:rFonts w:ascii="Bookman Old Style" w:hAnsi="Bookman Old Style"/>
                <w:b/>
              </w:rPr>
            </w:pPr>
            <w:r w:rsidRPr="00BF4AA4">
              <w:rPr>
                <w:rFonts w:ascii="Bookman Old Style" w:hAnsi="Bookman Old Style"/>
                <w:b/>
              </w:rPr>
              <w:t>TOTAL R$</w:t>
            </w:r>
          </w:p>
        </w:tc>
      </w:tr>
      <w:tr w:rsidR="001F0B1B" w:rsidTr="001F0B1B">
        <w:tc>
          <w:tcPr>
            <w:tcW w:w="5387" w:type="dxa"/>
          </w:tcPr>
          <w:p w:rsidR="001F0B1B" w:rsidRDefault="001F0B1B" w:rsidP="00D02C8F">
            <w:pPr>
              <w:tabs>
                <w:tab w:val="left" w:pos="1134"/>
              </w:tabs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Maria </w:t>
            </w:r>
            <w:proofErr w:type="spellStart"/>
            <w:r>
              <w:rPr>
                <w:rFonts w:ascii="Bookman Old Style" w:hAnsi="Bookman Old Style"/>
              </w:rPr>
              <w:t>Bernardete</w:t>
            </w:r>
            <w:proofErr w:type="spellEnd"/>
            <w:r>
              <w:rPr>
                <w:rFonts w:ascii="Bookman Old Style" w:hAnsi="Bookman Old Style"/>
              </w:rPr>
              <w:t xml:space="preserve"> A. Schmidt</w:t>
            </w:r>
          </w:p>
        </w:tc>
        <w:tc>
          <w:tcPr>
            <w:tcW w:w="1134" w:type="dxa"/>
          </w:tcPr>
          <w:p w:rsidR="001F0B1B" w:rsidRDefault="001F0B1B" w:rsidP="00D02C8F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112,12</w:t>
            </w:r>
          </w:p>
        </w:tc>
        <w:tc>
          <w:tcPr>
            <w:tcW w:w="1560" w:type="dxa"/>
          </w:tcPr>
          <w:p w:rsidR="001F0B1B" w:rsidRDefault="001F0B1B" w:rsidP="001F0B1B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15,50</w:t>
            </w:r>
          </w:p>
        </w:tc>
        <w:tc>
          <w:tcPr>
            <w:tcW w:w="1701" w:type="dxa"/>
          </w:tcPr>
          <w:p w:rsidR="001F0B1B" w:rsidRDefault="001F0B1B" w:rsidP="001F0B1B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R$ 5.879,77</w:t>
            </w:r>
          </w:p>
        </w:tc>
      </w:tr>
      <w:tr w:rsidR="001F0B1B" w:rsidTr="001F0B1B">
        <w:tc>
          <w:tcPr>
            <w:tcW w:w="5387" w:type="dxa"/>
          </w:tcPr>
          <w:p w:rsidR="001F0B1B" w:rsidRDefault="001F0B1B" w:rsidP="00D02C8F">
            <w:pPr>
              <w:tabs>
                <w:tab w:val="left" w:pos="1134"/>
              </w:tabs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Márcio Schmidt</w:t>
            </w:r>
          </w:p>
        </w:tc>
        <w:tc>
          <w:tcPr>
            <w:tcW w:w="1134" w:type="dxa"/>
          </w:tcPr>
          <w:p w:rsidR="001F0B1B" w:rsidRDefault="001F0B1B" w:rsidP="00D02C8F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124,33</w:t>
            </w:r>
          </w:p>
        </w:tc>
        <w:tc>
          <w:tcPr>
            <w:tcW w:w="1560" w:type="dxa"/>
          </w:tcPr>
          <w:p w:rsidR="001F0B1B" w:rsidRDefault="001F0B1B" w:rsidP="001F0B1B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12,50</w:t>
            </w:r>
          </w:p>
        </w:tc>
        <w:tc>
          <w:tcPr>
            <w:tcW w:w="1701" w:type="dxa"/>
          </w:tcPr>
          <w:p w:rsidR="001F0B1B" w:rsidRDefault="001F0B1B" w:rsidP="001F0B1B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R$ 4.741,75</w:t>
            </w:r>
          </w:p>
        </w:tc>
      </w:tr>
      <w:tr w:rsidR="001F0B1B" w:rsidTr="001F0B1B">
        <w:tc>
          <w:tcPr>
            <w:tcW w:w="5387" w:type="dxa"/>
          </w:tcPr>
          <w:p w:rsidR="001F0B1B" w:rsidRDefault="001F0B1B" w:rsidP="00D02C8F">
            <w:pPr>
              <w:tabs>
                <w:tab w:val="left" w:pos="1134"/>
              </w:tabs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Vili </w:t>
            </w:r>
            <w:proofErr w:type="spellStart"/>
            <w:r>
              <w:rPr>
                <w:rFonts w:ascii="Bookman Old Style" w:hAnsi="Bookman Old Style"/>
              </w:rPr>
              <w:t>Bergmann</w:t>
            </w:r>
            <w:proofErr w:type="spellEnd"/>
          </w:p>
        </w:tc>
        <w:tc>
          <w:tcPr>
            <w:tcW w:w="1134" w:type="dxa"/>
          </w:tcPr>
          <w:p w:rsidR="001F0B1B" w:rsidRDefault="001F0B1B" w:rsidP="00D02C8F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197,18</w:t>
            </w:r>
          </w:p>
        </w:tc>
        <w:tc>
          <w:tcPr>
            <w:tcW w:w="1560" w:type="dxa"/>
          </w:tcPr>
          <w:p w:rsidR="001F0B1B" w:rsidRDefault="001F0B1B" w:rsidP="001F0B1B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20,00</w:t>
            </w:r>
          </w:p>
        </w:tc>
        <w:tc>
          <w:tcPr>
            <w:tcW w:w="1701" w:type="dxa"/>
          </w:tcPr>
          <w:p w:rsidR="001F0B1B" w:rsidRDefault="001F0B1B" w:rsidP="001F0B1B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R$ 7.586,80</w:t>
            </w:r>
          </w:p>
        </w:tc>
      </w:tr>
      <w:tr w:rsidR="001F0B1B" w:rsidTr="001F0B1B">
        <w:tc>
          <w:tcPr>
            <w:tcW w:w="5387" w:type="dxa"/>
          </w:tcPr>
          <w:p w:rsidR="001F0B1B" w:rsidRDefault="001F0B1B" w:rsidP="00D02C8F">
            <w:pPr>
              <w:tabs>
                <w:tab w:val="left" w:pos="1134"/>
              </w:tabs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Rodrigo </w:t>
            </w:r>
            <w:proofErr w:type="spellStart"/>
            <w:r>
              <w:rPr>
                <w:rFonts w:ascii="Bookman Old Style" w:hAnsi="Bookman Old Style"/>
              </w:rPr>
              <w:t>Poglia</w:t>
            </w:r>
            <w:proofErr w:type="spellEnd"/>
          </w:p>
        </w:tc>
        <w:tc>
          <w:tcPr>
            <w:tcW w:w="1134" w:type="dxa"/>
          </w:tcPr>
          <w:p w:rsidR="001F0B1B" w:rsidRDefault="001F0B1B" w:rsidP="00D02C8F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191,19</w:t>
            </w:r>
          </w:p>
        </w:tc>
        <w:tc>
          <w:tcPr>
            <w:tcW w:w="1560" w:type="dxa"/>
          </w:tcPr>
          <w:p w:rsidR="001F0B1B" w:rsidRDefault="001F0B1B" w:rsidP="001F0B1B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20,00</w:t>
            </w:r>
          </w:p>
        </w:tc>
        <w:tc>
          <w:tcPr>
            <w:tcW w:w="1701" w:type="dxa"/>
          </w:tcPr>
          <w:p w:rsidR="001F0B1B" w:rsidRDefault="001F0B1B" w:rsidP="001F0B1B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R$ </w:t>
            </w:r>
            <w:r>
              <w:rPr>
                <w:rFonts w:ascii="Bookman Old Style" w:hAnsi="Bookman Old Style"/>
              </w:rPr>
              <w:t>7.</w:t>
            </w:r>
            <w:r>
              <w:rPr>
                <w:rFonts w:ascii="Bookman Old Style" w:hAnsi="Bookman Old Style"/>
              </w:rPr>
              <w:t>586</w:t>
            </w:r>
            <w:r>
              <w:rPr>
                <w:rFonts w:ascii="Bookman Old Style" w:hAnsi="Bookman Old Style"/>
              </w:rPr>
              <w:t>,</w:t>
            </w:r>
            <w:r>
              <w:rPr>
                <w:rFonts w:ascii="Bookman Old Style" w:hAnsi="Bookman Old Style"/>
              </w:rPr>
              <w:t>8</w:t>
            </w:r>
            <w:r>
              <w:rPr>
                <w:rFonts w:ascii="Bookman Old Style" w:hAnsi="Bookman Old Style"/>
              </w:rPr>
              <w:t>0</w:t>
            </w:r>
          </w:p>
        </w:tc>
      </w:tr>
      <w:tr w:rsidR="001F0B1B" w:rsidTr="001F0B1B">
        <w:tc>
          <w:tcPr>
            <w:tcW w:w="5387" w:type="dxa"/>
          </w:tcPr>
          <w:p w:rsidR="001F0B1B" w:rsidRDefault="001F0B1B" w:rsidP="00D02C8F">
            <w:pPr>
              <w:tabs>
                <w:tab w:val="left" w:pos="1134"/>
              </w:tabs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Nadia</w:t>
            </w:r>
            <w:proofErr w:type="spellEnd"/>
            <w:r>
              <w:rPr>
                <w:rFonts w:ascii="Bookman Old Style" w:hAnsi="Bookman Old Style"/>
              </w:rPr>
              <w:t xml:space="preserve"> Maria </w:t>
            </w:r>
            <w:proofErr w:type="spellStart"/>
            <w:r>
              <w:rPr>
                <w:rFonts w:ascii="Bookman Old Style" w:hAnsi="Bookman Old Style"/>
              </w:rPr>
              <w:t>Poglia</w:t>
            </w:r>
            <w:proofErr w:type="spellEnd"/>
          </w:p>
        </w:tc>
        <w:tc>
          <w:tcPr>
            <w:tcW w:w="1134" w:type="dxa"/>
          </w:tcPr>
          <w:p w:rsidR="001F0B1B" w:rsidRDefault="001F0B1B" w:rsidP="00D02C8F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170,56</w:t>
            </w:r>
          </w:p>
        </w:tc>
        <w:tc>
          <w:tcPr>
            <w:tcW w:w="1560" w:type="dxa"/>
          </w:tcPr>
          <w:p w:rsidR="001F0B1B" w:rsidRDefault="001F0B1B" w:rsidP="001F0B1B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17,70</w:t>
            </w:r>
          </w:p>
        </w:tc>
        <w:tc>
          <w:tcPr>
            <w:tcW w:w="1701" w:type="dxa"/>
          </w:tcPr>
          <w:p w:rsidR="001F0B1B" w:rsidRDefault="001F0B1B" w:rsidP="001F0B1B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R$ 6.714,32</w:t>
            </w:r>
          </w:p>
        </w:tc>
      </w:tr>
      <w:tr w:rsidR="001F0B1B" w:rsidTr="001F0B1B">
        <w:tc>
          <w:tcPr>
            <w:tcW w:w="5387" w:type="dxa"/>
          </w:tcPr>
          <w:p w:rsidR="001F0B1B" w:rsidRDefault="001F0B1B" w:rsidP="00D02C8F">
            <w:pPr>
              <w:tabs>
                <w:tab w:val="left" w:pos="1134"/>
              </w:tabs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Salvador </w:t>
            </w:r>
            <w:proofErr w:type="spellStart"/>
            <w:r>
              <w:rPr>
                <w:rFonts w:ascii="Bookman Old Style" w:hAnsi="Bookman Old Style"/>
              </w:rPr>
              <w:t>Santin</w:t>
            </w:r>
            <w:proofErr w:type="spellEnd"/>
          </w:p>
        </w:tc>
        <w:tc>
          <w:tcPr>
            <w:tcW w:w="1134" w:type="dxa"/>
          </w:tcPr>
          <w:p w:rsidR="001F0B1B" w:rsidRDefault="001F0B1B" w:rsidP="00D02C8F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169,94</w:t>
            </w:r>
          </w:p>
        </w:tc>
        <w:tc>
          <w:tcPr>
            <w:tcW w:w="1560" w:type="dxa"/>
          </w:tcPr>
          <w:p w:rsidR="001F0B1B" w:rsidRDefault="001F0B1B" w:rsidP="001F0B1B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17,60</w:t>
            </w:r>
          </w:p>
        </w:tc>
        <w:tc>
          <w:tcPr>
            <w:tcW w:w="1701" w:type="dxa"/>
          </w:tcPr>
          <w:p w:rsidR="001F0B1B" w:rsidRDefault="001F0B1B" w:rsidP="001F0B1B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R$ 6.676,38</w:t>
            </w:r>
          </w:p>
        </w:tc>
      </w:tr>
      <w:tr w:rsidR="001F0B1B" w:rsidTr="001F0B1B">
        <w:tc>
          <w:tcPr>
            <w:tcW w:w="5387" w:type="dxa"/>
          </w:tcPr>
          <w:p w:rsidR="001F0B1B" w:rsidRDefault="001F0B1B" w:rsidP="00D02C8F">
            <w:pPr>
              <w:tabs>
                <w:tab w:val="left" w:pos="1134"/>
              </w:tabs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Caroline </w:t>
            </w:r>
            <w:proofErr w:type="spellStart"/>
            <w:r>
              <w:rPr>
                <w:rFonts w:ascii="Bookman Old Style" w:hAnsi="Bookman Old Style"/>
              </w:rPr>
              <w:t>Tenedini</w:t>
            </w:r>
            <w:proofErr w:type="spellEnd"/>
          </w:p>
        </w:tc>
        <w:tc>
          <w:tcPr>
            <w:tcW w:w="1134" w:type="dxa"/>
          </w:tcPr>
          <w:p w:rsidR="001F0B1B" w:rsidRDefault="001F0B1B" w:rsidP="00D02C8F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170,33</w:t>
            </w:r>
          </w:p>
        </w:tc>
        <w:tc>
          <w:tcPr>
            <w:tcW w:w="1560" w:type="dxa"/>
          </w:tcPr>
          <w:p w:rsidR="001F0B1B" w:rsidRDefault="001F0B1B" w:rsidP="001F0B1B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17,60</w:t>
            </w:r>
          </w:p>
        </w:tc>
        <w:tc>
          <w:tcPr>
            <w:tcW w:w="1701" w:type="dxa"/>
          </w:tcPr>
          <w:p w:rsidR="001F0B1B" w:rsidRDefault="001F0B1B" w:rsidP="001F0B1B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R$ </w:t>
            </w:r>
            <w:r>
              <w:rPr>
                <w:rFonts w:ascii="Bookman Old Style" w:hAnsi="Bookman Old Style"/>
              </w:rPr>
              <w:t>6.6</w:t>
            </w:r>
            <w:r>
              <w:rPr>
                <w:rFonts w:ascii="Bookman Old Style" w:hAnsi="Bookman Old Style"/>
              </w:rPr>
              <w:t>76</w:t>
            </w:r>
            <w:r>
              <w:rPr>
                <w:rFonts w:ascii="Bookman Old Style" w:hAnsi="Bookman Old Style"/>
              </w:rPr>
              <w:t>,</w:t>
            </w:r>
            <w:r>
              <w:rPr>
                <w:rFonts w:ascii="Bookman Old Style" w:hAnsi="Bookman Old Style"/>
              </w:rPr>
              <w:t>38</w:t>
            </w:r>
          </w:p>
        </w:tc>
      </w:tr>
      <w:tr w:rsidR="001F0B1B" w:rsidTr="001F0B1B">
        <w:tc>
          <w:tcPr>
            <w:tcW w:w="5387" w:type="dxa"/>
          </w:tcPr>
          <w:p w:rsidR="001F0B1B" w:rsidRDefault="001F0B1B" w:rsidP="00D02C8F">
            <w:pPr>
              <w:tabs>
                <w:tab w:val="left" w:pos="1134"/>
              </w:tabs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Francieli</w:t>
            </w:r>
            <w:proofErr w:type="spellEnd"/>
            <w:r>
              <w:rPr>
                <w:rFonts w:ascii="Bookman Old Style" w:hAnsi="Bookman Old Style"/>
              </w:rPr>
              <w:t xml:space="preserve"> Franceschi</w:t>
            </w:r>
          </w:p>
        </w:tc>
        <w:tc>
          <w:tcPr>
            <w:tcW w:w="1134" w:type="dxa"/>
          </w:tcPr>
          <w:p w:rsidR="001F0B1B" w:rsidRDefault="001F0B1B" w:rsidP="00D02C8F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171,65</w:t>
            </w:r>
          </w:p>
        </w:tc>
        <w:tc>
          <w:tcPr>
            <w:tcW w:w="1560" w:type="dxa"/>
          </w:tcPr>
          <w:p w:rsidR="001F0B1B" w:rsidRDefault="001F0B1B" w:rsidP="001F0B1B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17,70</w:t>
            </w:r>
          </w:p>
        </w:tc>
        <w:tc>
          <w:tcPr>
            <w:tcW w:w="1701" w:type="dxa"/>
          </w:tcPr>
          <w:p w:rsidR="001F0B1B" w:rsidRDefault="001F0B1B" w:rsidP="001F0B1B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R$ </w:t>
            </w:r>
            <w:r>
              <w:rPr>
                <w:rFonts w:ascii="Bookman Old Style" w:hAnsi="Bookman Old Style"/>
              </w:rPr>
              <w:t>6.7</w:t>
            </w:r>
            <w:r>
              <w:rPr>
                <w:rFonts w:ascii="Bookman Old Style" w:hAnsi="Bookman Old Style"/>
              </w:rPr>
              <w:t>14</w:t>
            </w:r>
            <w:r>
              <w:rPr>
                <w:rFonts w:ascii="Bookman Old Style" w:hAnsi="Bookman Old Style"/>
              </w:rPr>
              <w:t>,</w:t>
            </w:r>
            <w:r>
              <w:rPr>
                <w:rFonts w:ascii="Bookman Old Style" w:hAnsi="Bookman Old Style"/>
              </w:rPr>
              <w:t>32</w:t>
            </w:r>
          </w:p>
        </w:tc>
      </w:tr>
      <w:tr w:rsidR="001F0B1B" w:rsidTr="001F0B1B">
        <w:tc>
          <w:tcPr>
            <w:tcW w:w="5387" w:type="dxa"/>
          </w:tcPr>
          <w:p w:rsidR="001F0B1B" w:rsidRDefault="001F0B1B" w:rsidP="00D02C8F">
            <w:pPr>
              <w:tabs>
                <w:tab w:val="left" w:pos="1134"/>
              </w:tabs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Nercy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Caumo</w:t>
            </w:r>
            <w:proofErr w:type="spellEnd"/>
          </w:p>
        </w:tc>
        <w:tc>
          <w:tcPr>
            <w:tcW w:w="1134" w:type="dxa"/>
          </w:tcPr>
          <w:p w:rsidR="001F0B1B" w:rsidRDefault="001F0B1B" w:rsidP="00D02C8F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150,00</w:t>
            </w:r>
          </w:p>
        </w:tc>
        <w:tc>
          <w:tcPr>
            <w:tcW w:w="1560" w:type="dxa"/>
          </w:tcPr>
          <w:p w:rsidR="001F0B1B" w:rsidRDefault="001F0B1B" w:rsidP="001F0B1B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15,00</w:t>
            </w:r>
          </w:p>
        </w:tc>
        <w:tc>
          <w:tcPr>
            <w:tcW w:w="1701" w:type="dxa"/>
          </w:tcPr>
          <w:p w:rsidR="001F0B1B" w:rsidRDefault="001F0B1B" w:rsidP="001F0B1B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R$ 5.690,10</w:t>
            </w:r>
          </w:p>
        </w:tc>
      </w:tr>
      <w:tr w:rsidR="001F0B1B" w:rsidTr="001F0B1B">
        <w:tc>
          <w:tcPr>
            <w:tcW w:w="5387" w:type="dxa"/>
          </w:tcPr>
          <w:p w:rsidR="001F0B1B" w:rsidRDefault="001F0B1B" w:rsidP="00D02C8F">
            <w:pPr>
              <w:tabs>
                <w:tab w:val="left" w:pos="1134"/>
              </w:tabs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Irceu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Fuzini</w:t>
            </w:r>
            <w:proofErr w:type="spellEnd"/>
          </w:p>
        </w:tc>
        <w:tc>
          <w:tcPr>
            <w:tcW w:w="1134" w:type="dxa"/>
          </w:tcPr>
          <w:p w:rsidR="001F0B1B" w:rsidRDefault="001F0B1B" w:rsidP="00D02C8F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145,00</w:t>
            </w:r>
          </w:p>
        </w:tc>
        <w:tc>
          <w:tcPr>
            <w:tcW w:w="1560" w:type="dxa"/>
          </w:tcPr>
          <w:p w:rsidR="001F0B1B" w:rsidRDefault="001F0B1B" w:rsidP="001F0B1B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14,50</w:t>
            </w:r>
          </w:p>
        </w:tc>
        <w:tc>
          <w:tcPr>
            <w:tcW w:w="1701" w:type="dxa"/>
          </w:tcPr>
          <w:p w:rsidR="001F0B1B" w:rsidRDefault="001F0B1B" w:rsidP="001F0B1B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R$ 5.500,43</w:t>
            </w:r>
          </w:p>
        </w:tc>
      </w:tr>
      <w:tr w:rsidR="001F0B1B" w:rsidTr="001F0B1B">
        <w:tc>
          <w:tcPr>
            <w:tcW w:w="5387" w:type="dxa"/>
          </w:tcPr>
          <w:p w:rsidR="001F0B1B" w:rsidRDefault="001F0B1B" w:rsidP="00D02C8F">
            <w:pPr>
              <w:tabs>
                <w:tab w:val="left" w:pos="1134"/>
              </w:tabs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Adrijane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Velorazzi</w:t>
            </w:r>
            <w:proofErr w:type="spellEnd"/>
          </w:p>
        </w:tc>
        <w:tc>
          <w:tcPr>
            <w:tcW w:w="1134" w:type="dxa"/>
          </w:tcPr>
          <w:p w:rsidR="001F0B1B" w:rsidRDefault="001F0B1B" w:rsidP="00D02C8F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145,00</w:t>
            </w:r>
          </w:p>
        </w:tc>
        <w:tc>
          <w:tcPr>
            <w:tcW w:w="1560" w:type="dxa"/>
          </w:tcPr>
          <w:p w:rsidR="001F0B1B" w:rsidRDefault="001F0B1B" w:rsidP="001F0B1B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14,50</w:t>
            </w:r>
          </w:p>
        </w:tc>
        <w:tc>
          <w:tcPr>
            <w:tcW w:w="1701" w:type="dxa"/>
          </w:tcPr>
          <w:p w:rsidR="001F0B1B" w:rsidRDefault="001F0B1B" w:rsidP="001F0B1B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R$ </w:t>
            </w:r>
            <w:r>
              <w:rPr>
                <w:rFonts w:ascii="Bookman Old Style" w:hAnsi="Bookman Old Style"/>
              </w:rPr>
              <w:t>5.500,43</w:t>
            </w:r>
          </w:p>
        </w:tc>
      </w:tr>
      <w:tr w:rsidR="001F0B1B" w:rsidTr="001F0B1B">
        <w:tc>
          <w:tcPr>
            <w:tcW w:w="5387" w:type="dxa"/>
          </w:tcPr>
          <w:p w:rsidR="001F0B1B" w:rsidRDefault="001F0B1B" w:rsidP="00D02C8F">
            <w:pPr>
              <w:tabs>
                <w:tab w:val="left" w:pos="1134"/>
              </w:tabs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lastRenderedPageBreak/>
              <w:t>Arci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Marcolan</w:t>
            </w:r>
            <w:bookmarkStart w:id="0" w:name="_GoBack"/>
            <w:bookmarkEnd w:id="0"/>
            <w:proofErr w:type="spellEnd"/>
          </w:p>
        </w:tc>
        <w:tc>
          <w:tcPr>
            <w:tcW w:w="1134" w:type="dxa"/>
          </w:tcPr>
          <w:p w:rsidR="001F0B1B" w:rsidRDefault="001F0B1B" w:rsidP="00D02C8F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145,00</w:t>
            </w:r>
          </w:p>
        </w:tc>
        <w:tc>
          <w:tcPr>
            <w:tcW w:w="1560" w:type="dxa"/>
          </w:tcPr>
          <w:p w:rsidR="001F0B1B" w:rsidRDefault="001F0B1B" w:rsidP="001F0B1B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14,50</w:t>
            </w:r>
          </w:p>
        </w:tc>
        <w:tc>
          <w:tcPr>
            <w:tcW w:w="1701" w:type="dxa"/>
          </w:tcPr>
          <w:p w:rsidR="001F0B1B" w:rsidRDefault="001F0B1B" w:rsidP="001F0B1B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R$ </w:t>
            </w:r>
            <w:r>
              <w:rPr>
                <w:rFonts w:ascii="Bookman Old Style" w:hAnsi="Bookman Old Style"/>
              </w:rPr>
              <w:t>5.500,43</w:t>
            </w:r>
          </w:p>
        </w:tc>
      </w:tr>
      <w:tr w:rsidR="001F0B1B" w:rsidTr="001F0B1B">
        <w:tc>
          <w:tcPr>
            <w:tcW w:w="5387" w:type="dxa"/>
          </w:tcPr>
          <w:p w:rsidR="001F0B1B" w:rsidRDefault="001F0B1B" w:rsidP="00D02C8F">
            <w:pPr>
              <w:tabs>
                <w:tab w:val="left" w:pos="1134"/>
              </w:tabs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Deocir</w:t>
            </w:r>
            <w:proofErr w:type="spellEnd"/>
            <w:r>
              <w:rPr>
                <w:rFonts w:ascii="Bookman Old Style" w:hAnsi="Bookman Old Style"/>
              </w:rPr>
              <w:t xml:space="preserve"> Francisco </w:t>
            </w:r>
            <w:proofErr w:type="spellStart"/>
            <w:r>
              <w:rPr>
                <w:rFonts w:ascii="Bookman Old Style" w:hAnsi="Bookman Old Style"/>
              </w:rPr>
              <w:t>Poletti</w:t>
            </w:r>
            <w:proofErr w:type="spellEnd"/>
          </w:p>
        </w:tc>
        <w:tc>
          <w:tcPr>
            <w:tcW w:w="1134" w:type="dxa"/>
          </w:tcPr>
          <w:p w:rsidR="001F0B1B" w:rsidRDefault="001F0B1B" w:rsidP="00D02C8F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145,00</w:t>
            </w:r>
          </w:p>
        </w:tc>
        <w:tc>
          <w:tcPr>
            <w:tcW w:w="1560" w:type="dxa"/>
          </w:tcPr>
          <w:p w:rsidR="001F0B1B" w:rsidRDefault="001F0B1B" w:rsidP="001F0B1B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14,50</w:t>
            </w:r>
          </w:p>
        </w:tc>
        <w:tc>
          <w:tcPr>
            <w:tcW w:w="1701" w:type="dxa"/>
          </w:tcPr>
          <w:p w:rsidR="001F0B1B" w:rsidRDefault="001F0B1B" w:rsidP="001F0B1B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R$ </w:t>
            </w:r>
            <w:r>
              <w:rPr>
                <w:rFonts w:ascii="Bookman Old Style" w:hAnsi="Bookman Old Style"/>
              </w:rPr>
              <w:t>5.500,43</w:t>
            </w:r>
          </w:p>
        </w:tc>
      </w:tr>
      <w:tr w:rsidR="001F0B1B" w:rsidTr="001F0B1B">
        <w:tc>
          <w:tcPr>
            <w:tcW w:w="5387" w:type="dxa"/>
          </w:tcPr>
          <w:p w:rsidR="001F0B1B" w:rsidRDefault="001F0B1B" w:rsidP="00D02C8F">
            <w:pPr>
              <w:tabs>
                <w:tab w:val="left" w:pos="1134"/>
              </w:tabs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Neivo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Lazzaretti</w:t>
            </w:r>
            <w:proofErr w:type="spellEnd"/>
          </w:p>
        </w:tc>
        <w:tc>
          <w:tcPr>
            <w:tcW w:w="1134" w:type="dxa"/>
          </w:tcPr>
          <w:p w:rsidR="001F0B1B" w:rsidRDefault="001F0B1B" w:rsidP="00D02C8F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149,60</w:t>
            </w:r>
          </w:p>
        </w:tc>
        <w:tc>
          <w:tcPr>
            <w:tcW w:w="1560" w:type="dxa"/>
          </w:tcPr>
          <w:p w:rsidR="001F0B1B" w:rsidRDefault="001F0B1B" w:rsidP="001F0B1B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14,96</w:t>
            </w:r>
          </w:p>
        </w:tc>
        <w:tc>
          <w:tcPr>
            <w:tcW w:w="1701" w:type="dxa"/>
          </w:tcPr>
          <w:p w:rsidR="001F0B1B" w:rsidRDefault="001F0B1B" w:rsidP="001F0B1B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R$ 5.674,92</w:t>
            </w:r>
          </w:p>
        </w:tc>
      </w:tr>
      <w:tr w:rsidR="001F0B1B" w:rsidTr="001F0B1B">
        <w:tc>
          <w:tcPr>
            <w:tcW w:w="5387" w:type="dxa"/>
          </w:tcPr>
          <w:p w:rsidR="001F0B1B" w:rsidRDefault="001F0B1B" w:rsidP="00D02C8F">
            <w:pPr>
              <w:tabs>
                <w:tab w:val="left" w:pos="1134"/>
              </w:tabs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Alceu </w:t>
            </w:r>
            <w:proofErr w:type="spellStart"/>
            <w:r>
              <w:rPr>
                <w:rFonts w:ascii="Bookman Old Style" w:hAnsi="Bookman Old Style"/>
              </w:rPr>
              <w:t>Gauer</w:t>
            </w:r>
            <w:proofErr w:type="spellEnd"/>
          </w:p>
        </w:tc>
        <w:tc>
          <w:tcPr>
            <w:tcW w:w="1134" w:type="dxa"/>
          </w:tcPr>
          <w:p w:rsidR="001F0B1B" w:rsidRDefault="001F0B1B" w:rsidP="00D02C8F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150,00</w:t>
            </w:r>
          </w:p>
        </w:tc>
        <w:tc>
          <w:tcPr>
            <w:tcW w:w="1560" w:type="dxa"/>
          </w:tcPr>
          <w:p w:rsidR="001F0B1B" w:rsidRDefault="001F0B1B" w:rsidP="001F0B1B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15,00</w:t>
            </w:r>
          </w:p>
        </w:tc>
        <w:tc>
          <w:tcPr>
            <w:tcW w:w="1701" w:type="dxa"/>
          </w:tcPr>
          <w:p w:rsidR="001F0B1B" w:rsidRDefault="001F0B1B" w:rsidP="001F0B1B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R$ 5.690,10</w:t>
            </w:r>
          </w:p>
        </w:tc>
      </w:tr>
      <w:tr w:rsidR="001F0B1B" w:rsidTr="001F0B1B">
        <w:tc>
          <w:tcPr>
            <w:tcW w:w="5387" w:type="dxa"/>
          </w:tcPr>
          <w:p w:rsidR="001F0B1B" w:rsidRDefault="001F0B1B" w:rsidP="00D02C8F">
            <w:pPr>
              <w:tabs>
                <w:tab w:val="left" w:pos="1134"/>
              </w:tabs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Marialvo</w:t>
            </w:r>
            <w:proofErr w:type="spellEnd"/>
            <w:r>
              <w:rPr>
                <w:rFonts w:ascii="Bookman Old Style" w:hAnsi="Bookman Old Style"/>
              </w:rPr>
              <w:t xml:space="preserve"> Cazarotto e Valdecir </w:t>
            </w:r>
            <w:proofErr w:type="spellStart"/>
            <w:r>
              <w:rPr>
                <w:rFonts w:ascii="Bookman Old Style" w:hAnsi="Bookman Old Style"/>
              </w:rPr>
              <w:t>Strapasson</w:t>
            </w:r>
            <w:proofErr w:type="spellEnd"/>
          </w:p>
        </w:tc>
        <w:tc>
          <w:tcPr>
            <w:tcW w:w="1134" w:type="dxa"/>
          </w:tcPr>
          <w:p w:rsidR="001F0B1B" w:rsidRDefault="001F0B1B" w:rsidP="00D02C8F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150,00</w:t>
            </w:r>
          </w:p>
        </w:tc>
        <w:tc>
          <w:tcPr>
            <w:tcW w:w="1560" w:type="dxa"/>
          </w:tcPr>
          <w:p w:rsidR="001F0B1B" w:rsidRDefault="001F0B1B" w:rsidP="001F0B1B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15,00</w:t>
            </w:r>
          </w:p>
        </w:tc>
        <w:tc>
          <w:tcPr>
            <w:tcW w:w="1701" w:type="dxa"/>
          </w:tcPr>
          <w:p w:rsidR="001F0B1B" w:rsidRDefault="001F0B1B" w:rsidP="001F0B1B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R$ </w:t>
            </w:r>
            <w:r>
              <w:rPr>
                <w:rFonts w:ascii="Bookman Old Style" w:hAnsi="Bookman Old Style"/>
              </w:rPr>
              <w:t>5.690,10</w:t>
            </w:r>
          </w:p>
        </w:tc>
      </w:tr>
      <w:tr w:rsidR="001F0B1B" w:rsidTr="001F0B1B">
        <w:tc>
          <w:tcPr>
            <w:tcW w:w="5387" w:type="dxa"/>
          </w:tcPr>
          <w:p w:rsidR="001F0B1B" w:rsidRDefault="001F0B1B" w:rsidP="00D02C8F">
            <w:pPr>
              <w:tabs>
                <w:tab w:val="left" w:pos="1134"/>
              </w:tabs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Marialvo</w:t>
            </w:r>
            <w:proofErr w:type="spellEnd"/>
            <w:r>
              <w:rPr>
                <w:rFonts w:ascii="Bookman Old Style" w:hAnsi="Bookman Old Style"/>
              </w:rPr>
              <w:t xml:space="preserve"> Cazarotto e Valdecir </w:t>
            </w:r>
            <w:proofErr w:type="spellStart"/>
            <w:r>
              <w:rPr>
                <w:rFonts w:ascii="Bookman Old Style" w:hAnsi="Bookman Old Style"/>
              </w:rPr>
              <w:t>Strapasson</w:t>
            </w:r>
            <w:proofErr w:type="spellEnd"/>
          </w:p>
        </w:tc>
        <w:tc>
          <w:tcPr>
            <w:tcW w:w="1134" w:type="dxa"/>
          </w:tcPr>
          <w:p w:rsidR="001F0B1B" w:rsidRDefault="001F0B1B" w:rsidP="00D02C8F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150,00</w:t>
            </w:r>
          </w:p>
        </w:tc>
        <w:tc>
          <w:tcPr>
            <w:tcW w:w="1560" w:type="dxa"/>
          </w:tcPr>
          <w:p w:rsidR="001F0B1B" w:rsidRDefault="001F0B1B" w:rsidP="001F0B1B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15,00</w:t>
            </w:r>
          </w:p>
        </w:tc>
        <w:tc>
          <w:tcPr>
            <w:tcW w:w="1701" w:type="dxa"/>
          </w:tcPr>
          <w:p w:rsidR="001F0B1B" w:rsidRDefault="001F0B1B" w:rsidP="001F0B1B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R$ </w:t>
            </w:r>
            <w:r>
              <w:rPr>
                <w:rFonts w:ascii="Bookman Old Style" w:hAnsi="Bookman Old Style"/>
              </w:rPr>
              <w:t>5.690,10</w:t>
            </w:r>
          </w:p>
        </w:tc>
      </w:tr>
      <w:tr w:rsidR="001F0B1B" w:rsidTr="001F0B1B">
        <w:tc>
          <w:tcPr>
            <w:tcW w:w="5387" w:type="dxa"/>
          </w:tcPr>
          <w:p w:rsidR="001F0B1B" w:rsidRDefault="001F0B1B" w:rsidP="00D02C8F">
            <w:pPr>
              <w:tabs>
                <w:tab w:val="left" w:pos="1134"/>
              </w:tabs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Contruir</w:t>
            </w:r>
            <w:proofErr w:type="spellEnd"/>
            <w:r>
              <w:rPr>
                <w:rFonts w:ascii="Bookman Old Style" w:hAnsi="Bookman Old Style"/>
              </w:rPr>
              <w:t xml:space="preserve"> Construtora e Incorporadora Ltda</w:t>
            </w:r>
          </w:p>
        </w:tc>
        <w:tc>
          <w:tcPr>
            <w:tcW w:w="1134" w:type="dxa"/>
          </w:tcPr>
          <w:p w:rsidR="001F0B1B" w:rsidRDefault="001F0B1B" w:rsidP="00D02C8F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150,00</w:t>
            </w:r>
          </w:p>
        </w:tc>
        <w:tc>
          <w:tcPr>
            <w:tcW w:w="1560" w:type="dxa"/>
          </w:tcPr>
          <w:p w:rsidR="001F0B1B" w:rsidRDefault="001F0B1B" w:rsidP="001F0B1B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15,00</w:t>
            </w:r>
          </w:p>
        </w:tc>
        <w:tc>
          <w:tcPr>
            <w:tcW w:w="1701" w:type="dxa"/>
          </w:tcPr>
          <w:p w:rsidR="001F0B1B" w:rsidRDefault="001F0B1B" w:rsidP="001F0B1B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R$ </w:t>
            </w:r>
            <w:r>
              <w:rPr>
                <w:rFonts w:ascii="Bookman Old Style" w:hAnsi="Bookman Old Style"/>
              </w:rPr>
              <w:t>5.690,10</w:t>
            </w:r>
          </w:p>
        </w:tc>
      </w:tr>
      <w:tr w:rsidR="001F0B1B" w:rsidTr="001F0B1B">
        <w:tc>
          <w:tcPr>
            <w:tcW w:w="5387" w:type="dxa"/>
          </w:tcPr>
          <w:p w:rsidR="001F0B1B" w:rsidRDefault="001F0B1B" w:rsidP="00D02C8F">
            <w:pPr>
              <w:tabs>
                <w:tab w:val="left" w:pos="1134"/>
              </w:tabs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Marialvo</w:t>
            </w:r>
            <w:proofErr w:type="spellEnd"/>
            <w:r>
              <w:rPr>
                <w:rFonts w:ascii="Bookman Old Style" w:hAnsi="Bookman Old Style"/>
              </w:rPr>
              <w:t xml:space="preserve"> Cazarotto e Valdecir </w:t>
            </w:r>
            <w:proofErr w:type="spellStart"/>
            <w:r>
              <w:rPr>
                <w:rFonts w:ascii="Bookman Old Style" w:hAnsi="Bookman Old Style"/>
              </w:rPr>
              <w:t>Strapasson</w:t>
            </w:r>
            <w:proofErr w:type="spellEnd"/>
          </w:p>
        </w:tc>
        <w:tc>
          <w:tcPr>
            <w:tcW w:w="1134" w:type="dxa"/>
          </w:tcPr>
          <w:p w:rsidR="001F0B1B" w:rsidRDefault="001F0B1B" w:rsidP="00D02C8F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109,91</w:t>
            </w:r>
          </w:p>
        </w:tc>
        <w:tc>
          <w:tcPr>
            <w:tcW w:w="1560" w:type="dxa"/>
          </w:tcPr>
          <w:p w:rsidR="001F0B1B" w:rsidRDefault="001F0B1B" w:rsidP="001F0B1B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12,00</w:t>
            </w:r>
          </w:p>
        </w:tc>
        <w:tc>
          <w:tcPr>
            <w:tcW w:w="1701" w:type="dxa"/>
          </w:tcPr>
          <w:p w:rsidR="001F0B1B" w:rsidRDefault="001F0B1B" w:rsidP="001F0B1B">
            <w:pPr>
              <w:tabs>
                <w:tab w:val="left" w:pos="1134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R$ 4.552,57</w:t>
            </w:r>
          </w:p>
        </w:tc>
      </w:tr>
    </w:tbl>
    <w:p w:rsidR="00A52FD9" w:rsidRPr="00C97688" w:rsidRDefault="00A52FD9" w:rsidP="00886AF7">
      <w:pPr>
        <w:tabs>
          <w:tab w:val="left" w:pos="1134"/>
        </w:tabs>
        <w:ind w:firstLine="709"/>
        <w:jc w:val="both"/>
        <w:rPr>
          <w:rFonts w:ascii="Bookman Old Style" w:hAnsi="Bookman Old Style"/>
        </w:rPr>
      </w:pPr>
    </w:p>
    <w:p w:rsidR="00D32E38" w:rsidRPr="00C97688" w:rsidRDefault="000C2304" w:rsidP="00D32E38">
      <w:pPr>
        <w:pStyle w:val="Corpodetexto21"/>
        <w:tabs>
          <w:tab w:val="clear" w:pos="709"/>
          <w:tab w:val="left" w:pos="567"/>
          <w:tab w:val="left" w:pos="2268"/>
        </w:tabs>
        <w:spacing w:line="360" w:lineRule="auto"/>
        <w:ind w:firstLine="709"/>
        <w:jc w:val="both"/>
        <w:rPr>
          <w:rFonts w:ascii="Bookman Old Style" w:hAnsi="Bookman Old Style"/>
          <w:sz w:val="24"/>
        </w:rPr>
      </w:pPr>
      <w:r w:rsidRPr="00C97688">
        <w:rPr>
          <w:rFonts w:ascii="Bookman Old Style" w:hAnsi="Bookman Old Style" w:cs="Arial"/>
          <w:b/>
          <w:color w:val="auto"/>
          <w:sz w:val="24"/>
        </w:rPr>
        <w:t>Art. 3°.</w:t>
      </w:r>
      <w:r w:rsidRPr="00C97688">
        <w:rPr>
          <w:rFonts w:ascii="Bookman Old Style" w:hAnsi="Bookman Old Style" w:cs="Arial"/>
          <w:color w:val="auto"/>
          <w:sz w:val="24"/>
        </w:rPr>
        <w:t xml:space="preserve"> </w:t>
      </w:r>
      <w:r w:rsidR="00C97688">
        <w:rPr>
          <w:rFonts w:ascii="Bookman Old Style" w:hAnsi="Bookman Old Style" w:cs="Arial"/>
          <w:color w:val="auto"/>
          <w:sz w:val="24"/>
        </w:rPr>
        <w:t>O</w:t>
      </w:r>
      <w:r w:rsidR="00D32E38" w:rsidRPr="00C97688">
        <w:rPr>
          <w:rFonts w:ascii="Bookman Old Style" w:hAnsi="Bookman Old Style" w:cs="Arial"/>
          <w:color w:val="auto"/>
          <w:sz w:val="24"/>
        </w:rPr>
        <w:t xml:space="preserve"> proprietário deverá</w:t>
      </w:r>
      <w:r w:rsidR="00D32E38" w:rsidRPr="00C97688">
        <w:rPr>
          <w:rFonts w:ascii="Bookman Old Style" w:hAnsi="Bookman Old Style"/>
          <w:sz w:val="24"/>
        </w:rPr>
        <w:t xml:space="preserve"> </w:t>
      </w:r>
      <w:r w:rsidR="00C97688" w:rsidRPr="00C97688">
        <w:rPr>
          <w:rFonts w:ascii="Bookman Old Style" w:hAnsi="Bookman Old Style"/>
          <w:sz w:val="24"/>
        </w:rPr>
        <w:t xml:space="preserve">efetuar o pagamento </w:t>
      </w:r>
      <w:r w:rsidR="00C97688">
        <w:rPr>
          <w:rFonts w:ascii="Bookman Old Style" w:hAnsi="Bookman Old Style"/>
          <w:sz w:val="24"/>
        </w:rPr>
        <w:t>correspondente</w:t>
      </w:r>
      <w:r w:rsidR="006049E5">
        <w:rPr>
          <w:rFonts w:ascii="Bookman Old Style" w:hAnsi="Bookman Old Style"/>
          <w:sz w:val="24"/>
        </w:rPr>
        <w:t xml:space="preserve"> ao percentual de 50% (cinquenta</w:t>
      </w:r>
      <w:r w:rsidR="00D32E38" w:rsidRPr="00C97688">
        <w:rPr>
          <w:rFonts w:ascii="Bookman Old Style" w:hAnsi="Bookman Old Style"/>
          <w:sz w:val="24"/>
        </w:rPr>
        <w:t xml:space="preserve"> por cento)</w:t>
      </w:r>
      <w:r w:rsidR="00C97688">
        <w:rPr>
          <w:rFonts w:ascii="Bookman Old Style" w:hAnsi="Bookman Old Style"/>
          <w:sz w:val="24"/>
        </w:rPr>
        <w:t xml:space="preserve"> em uma única parcela</w:t>
      </w:r>
      <w:r w:rsidR="00D32E38" w:rsidRPr="00C97688">
        <w:rPr>
          <w:rFonts w:ascii="Bookman Old Style" w:hAnsi="Bookman Old Style"/>
          <w:sz w:val="24"/>
        </w:rPr>
        <w:t xml:space="preserve">, </w:t>
      </w:r>
      <w:r w:rsidR="00C97688">
        <w:rPr>
          <w:rFonts w:ascii="Bookman Old Style" w:hAnsi="Bookman Old Style"/>
          <w:sz w:val="24"/>
        </w:rPr>
        <w:t xml:space="preserve">podendo </w:t>
      </w:r>
      <w:r w:rsidR="00D32E38" w:rsidRPr="00C97688">
        <w:rPr>
          <w:rFonts w:ascii="Bookman Old Style" w:hAnsi="Bookman Old Style"/>
          <w:sz w:val="24"/>
        </w:rPr>
        <w:t xml:space="preserve">o restante do débito, </w:t>
      </w:r>
      <w:r w:rsidR="00C97688">
        <w:rPr>
          <w:rFonts w:ascii="Bookman Old Style" w:hAnsi="Bookman Old Style"/>
          <w:sz w:val="24"/>
        </w:rPr>
        <w:t>ser parcelado em até 12 (doze) prestações mensais</w:t>
      </w:r>
      <w:r w:rsidR="00D32E38" w:rsidRPr="00C97688">
        <w:rPr>
          <w:rFonts w:ascii="Bookman Old Style" w:hAnsi="Bookman Old Style"/>
          <w:sz w:val="24"/>
        </w:rPr>
        <w:t>.</w:t>
      </w:r>
    </w:p>
    <w:p w:rsidR="00886AF7" w:rsidRPr="00C97688" w:rsidRDefault="0083320B" w:rsidP="00972009">
      <w:pPr>
        <w:spacing w:line="360" w:lineRule="auto"/>
        <w:ind w:firstLine="709"/>
        <w:jc w:val="both"/>
        <w:rPr>
          <w:rFonts w:ascii="Bookman Old Style" w:hAnsi="Bookman Old Style"/>
        </w:rPr>
      </w:pPr>
      <w:r w:rsidRPr="00C97688">
        <w:rPr>
          <w:rFonts w:ascii="Bookman Old Style" w:hAnsi="Bookman Old Style"/>
          <w:b/>
          <w:bCs/>
        </w:rPr>
        <w:t>Parágrafo Único.</w:t>
      </w:r>
      <w:r w:rsidR="00886AF7" w:rsidRPr="00C97688">
        <w:rPr>
          <w:rFonts w:ascii="Bookman Old Style" w:hAnsi="Bookman Old Style"/>
          <w:b/>
          <w:bCs/>
        </w:rPr>
        <w:t xml:space="preserve"> </w:t>
      </w:r>
      <w:r w:rsidR="00886AF7" w:rsidRPr="00C97688">
        <w:rPr>
          <w:rFonts w:ascii="Bookman Old Style" w:hAnsi="Bookman Old Style"/>
        </w:rPr>
        <w:t xml:space="preserve">A presente </w:t>
      </w:r>
      <w:r w:rsidR="0025232B" w:rsidRPr="00C97688">
        <w:rPr>
          <w:rFonts w:ascii="Bookman Old Style" w:hAnsi="Bookman Old Style"/>
        </w:rPr>
        <w:t>investidura</w:t>
      </w:r>
      <w:r w:rsidR="00886AF7" w:rsidRPr="00C97688">
        <w:rPr>
          <w:rFonts w:ascii="Bookman Old Style" w:hAnsi="Bookman Old Style"/>
        </w:rPr>
        <w:t xml:space="preserve"> será indenizada </w:t>
      </w:r>
      <w:r w:rsidR="0025232B" w:rsidRPr="00C97688">
        <w:rPr>
          <w:rFonts w:ascii="Bookman Old Style" w:hAnsi="Bookman Old Style"/>
        </w:rPr>
        <w:t>ao</w:t>
      </w:r>
      <w:r w:rsidR="006A15D1" w:rsidRPr="00C97688">
        <w:rPr>
          <w:rFonts w:ascii="Bookman Old Style" w:hAnsi="Bookman Old Style"/>
        </w:rPr>
        <w:t xml:space="preserve"> </w:t>
      </w:r>
      <w:r w:rsidR="00886AF7" w:rsidRPr="00C97688">
        <w:rPr>
          <w:rFonts w:ascii="Bookman Old Style" w:hAnsi="Bookman Old Style"/>
        </w:rPr>
        <w:t>poder público,</w:t>
      </w:r>
      <w:r w:rsidR="0025232B" w:rsidRPr="00C97688">
        <w:rPr>
          <w:rFonts w:ascii="Bookman Old Style" w:hAnsi="Bookman Old Style"/>
        </w:rPr>
        <w:t xml:space="preserve"> pelo particular, com base no valor</w:t>
      </w:r>
      <w:r w:rsidR="00886AF7" w:rsidRPr="00C97688">
        <w:rPr>
          <w:rFonts w:ascii="Bookman Old Style" w:hAnsi="Bookman Old Style"/>
        </w:rPr>
        <w:t xml:space="preserve"> estabelecido</w:t>
      </w:r>
      <w:r w:rsidR="00727927" w:rsidRPr="00C97688">
        <w:rPr>
          <w:rFonts w:ascii="Bookman Old Style" w:hAnsi="Bookman Old Style"/>
        </w:rPr>
        <w:t xml:space="preserve"> </w:t>
      </w:r>
      <w:r w:rsidR="006A15D1" w:rsidRPr="00C97688">
        <w:rPr>
          <w:rFonts w:ascii="Bookman Old Style" w:hAnsi="Bookman Old Style"/>
        </w:rPr>
        <w:t xml:space="preserve">pela </w:t>
      </w:r>
      <w:r w:rsidR="00886AF7" w:rsidRPr="00C97688">
        <w:rPr>
          <w:rFonts w:ascii="Bookman Old Style" w:hAnsi="Bookman Old Style"/>
        </w:rPr>
        <w:t xml:space="preserve">comissão especial de avaliação. </w:t>
      </w:r>
    </w:p>
    <w:p w:rsidR="00886AF7" w:rsidRDefault="00886AF7" w:rsidP="00972009">
      <w:pPr>
        <w:spacing w:line="360" w:lineRule="auto"/>
        <w:ind w:firstLine="709"/>
        <w:jc w:val="both"/>
        <w:rPr>
          <w:rFonts w:ascii="Bookman Old Style" w:hAnsi="Bookman Old Style"/>
        </w:rPr>
      </w:pPr>
    </w:p>
    <w:p w:rsidR="00886AF7" w:rsidRDefault="00972009" w:rsidP="00972009">
      <w:pPr>
        <w:spacing w:line="360" w:lineRule="auto"/>
        <w:ind w:firstLine="709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Art. 4</w:t>
      </w:r>
      <w:r w:rsidR="00886AF7">
        <w:rPr>
          <w:rFonts w:ascii="Bookman Old Style" w:hAnsi="Bookman Old Style"/>
          <w:b/>
        </w:rPr>
        <w:t>º.</w:t>
      </w:r>
      <w:r w:rsidR="00886AF7">
        <w:rPr>
          <w:rFonts w:ascii="Bookman Old Style" w:hAnsi="Bookman Old Style"/>
        </w:rPr>
        <w:t xml:space="preserve"> A presente Lei entrará em vigor na data de sua publicação.</w:t>
      </w:r>
    </w:p>
    <w:p w:rsidR="00886AF7" w:rsidRDefault="00886AF7" w:rsidP="00886AF7">
      <w:pPr>
        <w:ind w:right="20" w:firstLine="709"/>
        <w:jc w:val="both"/>
        <w:rPr>
          <w:rFonts w:ascii="Bookman Old Style" w:hAnsi="Bookman Old Style"/>
          <w:b/>
        </w:rPr>
      </w:pPr>
    </w:p>
    <w:p w:rsidR="00886AF7" w:rsidRDefault="00886AF7" w:rsidP="00886AF7">
      <w:pPr>
        <w:ind w:right="20" w:firstLine="709"/>
        <w:jc w:val="both"/>
        <w:rPr>
          <w:rFonts w:ascii="Bookman Old Style" w:hAnsi="Bookman Old Style"/>
          <w:b/>
        </w:rPr>
      </w:pPr>
    </w:p>
    <w:p w:rsidR="00886AF7" w:rsidRDefault="00886AF7" w:rsidP="00886AF7">
      <w:pPr>
        <w:ind w:right="20" w:firstLine="709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Registre-se;</w:t>
      </w:r>
      <w:r>
        <w:rPr>
          <w:rFonts w:ascii="Bookman Old Style" w:hAnsi="Bookman Old Style"/>
          <w:b/>
        </w:rPr>
        <w:tab/>
      </w:r>
    </w:p>
    <w:p w:rsidR="00886AF7" w:rsidRDefault="00886AF7" w:rsidP="00886AF7">
      <w:pPr>
        <w:ind w:right="20" w:firstLine="709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Publique-se.</w:t>
      </w:r>
    </w:p>
    <w:p w:rsidR="00886AF7" w:rsidRDefault="00886AF7" w:rsidP="00886AF7">
      <w:pPr>
        <w:ind w:right="20" w:firstLine="709"/>
        <w:jc w:val="both"/>
        <w:rPr>
          <w:rFonts w:ascii="Bookman Old Style" w:hAnsi="Bookman Old Style"/>
          <w:b/>
        </w:rPr>
      </w:pPr>
    </w:p>
    <w:p w:rsidR="00886AF7" w:rsidRDefault="00886AF7" w:rsidP="00886AF7">
      <w:pPr>
        <w:ind w:right="20" w:firstLine="709"/>
        <w:jc w:val="both"/>
        <w:rPr>
          <w:rFonts w:ascii="Bookman Old Style" w:hAnsi="Bookman Old Style"/>
        </w:rPr>
      </w:pPr>
    </w:p>
    <w:p w:rsidR="00886AF7" w:rsidRDefault="00886AF7" w:rsidP="00886AF7">
      <w:pPr>
        <w:ind w:firstLine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Gabinete do Prefeito Municipal de Constantina, em </w:t>
      </w:r>
      <w:r w:rsidR="00EE5AF8">
        <w:rPr>
          <w:rFonts w:ascii="Bookman Old Style" w:hAnsi="Bookman Old Style"/>
        </w:rPr>
        <w:t xml:space="preserve">13 </w:t>
      </w:r>
      <w:r>
        <w:rPr>
          <w:rFonts w:ascii="Bookman Old Style" w:hAnsi="Bookman Old Style"/>
        </w:rPr>
        <w:t xml:space="preserve">de </w:t>
      </w:r>
      <w:r w:rsidR="00EE5AF8">
        <w:rPr>
          <w:rFonts w:ascii="Bookman Old Style" w:hAnsi="Bookman Old Style"/>
        </w:rPr>
        <w:t>novembro</w:t>
      </w:r>
      <w:r w:rsidR="006A15D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de 201</w:t>
      </w:r>
      <w:r w:rsidR="006A15D1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. </w:t>
      </w:r>
    </w:p>
    <w:p w:rsidR="00886AF7" w:rsidRDefault="00886AF7" w:rsidP="00886AF7">
      <w:pPr>
        <w:tabs>
          <w:tab w:val="left" w:pos="6825"/>
        </w:tabs>
        <w:ind w:firstLine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886AF7" w:rsidRDefault="00886AF7" w:rsidP="00886AF7">
      <w:pPr>
        <w:tabs>
          <w:tab w:val="left" w:pos="6825"/>
        </w:tabs>
        <w:ind w:firstLine="709"/>
        <w:jc w:val="both"/>
        <w:rPr>
          <w:rFonts w:ascii="Bookman Old Style" w:hAnsi="Bookman Old Style"/>
        </w:rPr>
      </w:pPr>
    </w:p>
    <w:p w:rsidR="00886AF7" w:rsidRDefault="00886AF7" w:rsidP="00886AF7">
      <w:pPr>
        <w:jc w:val="both"/>
        <w:rPr>
          <w:rFonts w:ascii="Bookman Old Style" w:hAnsi="Bookman Old Style"/>
        </w:rPr>
      </w:pPr>
    </w:p>
    <w:p w:rsidR="00886AF7" w:rsidRDefault="00886AF7" w:rsidP="00886AF7">
      <w:pPr>
        <w:jc w:val="both"/>
        <w:rPr>
          <w:rFonts w:ascii="Bookman Old Style" w:hAnsi="Bookman Old Style"/>
        </w:rPr>
      </w:pPr>
    </w:p>
    <w:p w:rsidR="00886AF7" w:rsidRDefault="00886AF7" w:rsidP="00886AF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Leomar José Behm</w:t>
      </w:r>
    </w:p>
    <w:p w:rsidR="00886AF7" w:rsidRDefault="00886AF7" w:rsidP="00886AF7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</w:p>
    <w:p w:rsidR="00886AF7" w:rsidRDefault="00886AF7" w:rsidP="00886AF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br w:type="page"/>
      </w:r>
      <w:r>
        <w:rPr>
          <w:rFonts w:ascii="Bookman Old Style" w:hAnsi="Bookman Old Style"/>
          <w:b/>
        </w:rPr>
        <w:lastRenderedPageBreak/>
        <w:t>Exposição de Motivos</w:t>
      </w:r>
    </w:p>
    <w:p w:rsidR="00886AF7" w:rsidRDefault="00886AF7" w:rsidP="00886AF7">
      <w:pPr>
        <w:pStyle w:val="Corpodetexto"/>
        <w:spacing w:before="0" w:after="0"/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Projeto de Lei n°. 0</w:t>
      </w:r>
      <w:r w:rsidR="00B97E26">
        <w:rPr>
          <w:rFonts w:ascii="Bookman Old Style" w:hAnsi="Bookman Old Style"/>
          <w:b/>
          <w:szCs w:val="24"/>
        </w:rPr>
        <w:t>84</w:t>
      </w:r>
      <w:r>
        <w:rPr>
          <w:rFonts w:ascii="Bookman Old Style" w:hAnsi="Bookman Old Style"/>
          <w:b/>
          <w:szCs w:val="24"/>
        </w:rPr>
        <w:t>/201</w:t>
      </w:r>
      <w:r w:rsidR="006A15D1">
        <w:rPr>
          <w:rFonts w:ascii="Bookman Old Style" w:hAnsi="Bookman Old Style"/>
          <w:b/>
          <w:szCs w:val="24"/>
        </w:rPr>
        <w:t>5</w:t>
      </w:r>
      <w:r>
        <w:rPr>
          <w:rFonts w:ascii="Bookman Old Style" w:hAnsi="Bookman Old Style"/>
          <w:b/>
          <w:szCs w:val="24"/>
        </w:rPr>
        <w:t>.</w:t>
      </w:r>
    </w:p>
    <w:p w:rsidR="00886AF7" w:rsidRDefault="00886AF7" w:rsidP="00886AF7">
      <w:pPr>
        <w:jc w:val="both"/>
        <w:rPr>
          <w:rFonts w:ascii="Bookman Old Style" w:hAnsi="Bookman Old Style"/>
          <w:b/>
          <w:bCs/>
        </w:rPr>
      </w:pPr>
    </w:p>
    <w:p w:rsidR="00886AF7" w:rsidRDefault="00886AF7" w:rsidP="00886AF7">
      <w:pPr>
        <w:ind w:firstLine="709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Excelentíssimo Senhor Presidente,</w:t>
      </w:r>
    </w:p>
    <w:p w:rsidR="00886AF7" w:rsidRDefault="00886AF7" w:rsidP="00886AF7">
      <w:pPr>
        <w:ind w:firstLine="709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Senhores Vereadores:</w:t>
      </w:r>
    </w:p>
    <w:p w:rsidR="00886AF7" w:rsidRDefault="00886AF7" w:rsidP="00886AF7">
      <w:pPr>
        <w:spacing w:line="360" w:lineRule="auto"/>
        <w:ind w:firstLine="709"/>
        <w:jc w:val="both"/>
        <w:rPr>
          <w:rFonts w:ascii="Bookman Old Style" w:hAnsi="Bookman Old Style"/>
        </w:rPr>
      </w:pPr>
    </w:p>
    <w:p w:rsidR="00B97E26" w:rsidRPr="00B97E26" w:rsidRDefault="00886AF7" w:rsidP="00B97E26">
      <w:pPr>
        <w:spacing w:line="360" w:lineRule="auto"/>
        <w:ind w:firstLine="709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/>
        </w:rPr>
        <w:t>Encaminhamos a esta Casa Legislativa o Projeto de Lei nº. 0</w:t>
      </w:r>
      <w:r w:rsidR="00B97E26">
        <w:rPr>
          <w:rFonts w:ascii="Bookman Old Style" w:hAnsi="Bookman Old Style"/>
        </w:rPr>
        <w:t>84</w:t>
      </w:r>
      <w:r>
        <w:rPr>
          <w:rFonts w:ascii="Bookman Old Style" w:hAnsi="Bookman Old Style"/>
        </w:rPr>
        <w:t>/201</w:t>
      </w:r>
      <w:r w:rsidR="006A15D1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, que </w:t>
      </w:r>
      <w:r w:rsidR="00B97E26" w:rsidRPr="00B97E26">
        <w:rPr>
          <w:rFonts w:ascii="Bookman Old Style" w:hAnsi="Bookman Old Style"/>
        </w:rPr>
        <w:t>autoriza o Poder Executivo Municipal a proceder a desafetação de bem público e proceder a investidura ao particular e dá outras providências.</w:t>
      </w:r>
    </w:p>
    <w:p w:rsidR="004F3806" w:rsidRDefault="004F3806" w:rsidP="00886AF7">
      <w:pPr>
        <w:spacing w:line="360" w:lineRule="auto"/>
        <w:ind w:firstLine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 presente projeto leva em conta os estudos realizados pelo setor técnico da municipalidade que indica a inviabilidade de manter-se a rua na largura atual, face principalmente a necessidade de construção e muro de arrimo de monta, bem como face ao trânsito médio do local, que dispensa a necessidade da manutenção da rua na largura atual.</w:t>
      </w:r>
    </w:p>
    <w:p w:rsidR="004F3806" w:rsidRDefault="004F3806" w:rsidP="00886AF7">
      <w:pPr>
        <w:spacing w:line="360" w:lineRule="auto"/>
        <w:ind w:firstLine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Por outro lado, a construção da edificação necessária para pavimentação da via, implicaria em submeter os moradores a um verdadeiro “rebaixamento” de seus terrenos frente a rua.</w:t>
      </w:r>
    </w:p>
    <w:p w:rsidR="004F3806" w:rsidRDefault="004F3806" w:rsidP="00886AF7">
      <w:pPr>
        <w:spacing w:line="360" w:lineRule="auto"/>
        <w:ind w:firstLine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Nesse sentido, foi encaminhada consulta ao IGAM, ora anexada, que conclui pela possibilidade de desafetação e posterior alienaçã</w:t>
      </w:r>
      <w:r w:rsidR="006A15D1">
        <w:rPr>
          <w:rFonts w:ascii="Bookman Old Style" w:hAnsi="Bookman Old Style"/>
        </w:rPr>
        <w:t>o aos lindeiros, mediante</w:t>
      </w:r>
      <w:r>
        <w:rPr>
          <w:rFonts w:ascii="Bookman Old Style" w:hAnsi="Bookman Old Style"/>
        </w:rPr>
        <w:t xml:space="preserve"> avaliação com base em valores</w:t>
      </w:r>
      <w:r w:rsidR="006A15D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apurados por comissão designada para esse fim.</w:t>
      </w:r>
    </w:p>
    <w:p w:rsidR="004F3806" w:rsidRDefault="004F3806" w:rsidP="00886AF7">
      <w:pPr>
        <w:spacing w:line="360" w:lineRule="auto"/>
        <w:ind w:firstLine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 caso, dispensável a licitação, pois se trata de venda especial a adquirente exclusivo, tendo em vista que será o proprietário do terreno com que a rua faz testada. </w:t>
      </w:r>
    </w:p>
    <w:p w:rsidR="004F3806" w:rsidRDefault="004F3806" w:rsidP="004F38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Esse é o ensinamento do administrativista Hely L. Meirelles, ao diferenciar:</w:t>
      </w:r>
    </w:p>
    <w:p w:rsidR="00EE5AF8" w:rsidRDefault="00EE5AF8" w:rsidP="004F3806">
      <w:pPr>
        <w:spacing w:line="360" w:lineRule="auto"/>
        <w:jc w:val="both"/>
        <w:rPr>
          <w:rFonts w:ascii="Bookman Old Style" w:hAnsi="Bookman Old Style"/>
        </w:rPr>
      </w:pPr>
    </w:p>
    <w:p w:rsidR="004F3806" w:rsidRPr="00841800" w:rsidRDefault="00841800" w:rsidP="006A1687">
      <w:pPr>
        <w:ind w:left="1843"/>
        <w:jc w:val="both"/>
        <w:rPr>
          <w:rFonts w:ascii="Bookman Old Style" w:hAnsi="Bookman Old Style" w:cs="Arial"/>
        </w:rPr>
      </w:pPr>
      <w:r>
        <w:rPr>
          <w:rFonts w:ascii="Bookman Old Style" w:hAnsi="Bookman Old Style"/>
        </w:rPr>
        <w:t xml:space="preserve">Na </w:t>
      </w:r>
      <w:r>
        <w:rPr>
          <w:rFonts w:ascii="Bookman Old Style" w:hAnsi="Bookman Old Style"/>
          <w:i/>
        </w:rPr>
        <w:t>investidura</w:t>
      </w:r>
      <w:r>
        <w:rPr>
          <w:rFonts w:ascii="Bookman Old Style" w:hAnsi="Bookman Old Style"/>
        </w:rPr>
        <w:t xml:space="preserve"> o particular pagará o justo valor da área acrescida ao seu terreno, a qual lhe será transferida independentemente de licitação, porque, na realidade, não se trata de compra e venda comum, mas de alienação especial a adquirente exclusivo, que é o </w:t>
      </w:r>
      <w:r>
        <w:rPr>
          <w:rFonts w:ascii="Bookman Old Style" w:hAnsi="Bookman Old Style"/>
        </w:rPr>
        <w:lastRenderedPageBreak/>
        <w:t xml:space="preserve">proprietário lindeiro, titular do direito à incorporação da área </w:t>
      </w:r>
      <w:r w:rsidR="006A15D1">
        <w:rPr>
          <w:rFonts w:ascii="Bookman Old Style" w:hAnsi="Bookman Old Style"/>
        </w:rPr>
        <w:t>inconstruível</w:t>
      </w:r>
      <w:r>
        <w:rPr>
          <w:rFonts w:ascii="Bookman Old Style" w:hAnsi="Bookman Old Style"/>
        </w:rPr>
        <w:t xml:space="preserve"> isoladamente. Além disso, a </w:t>
      </w:r>
      <w:r>
        <w:rPr>
          <w:rFonts w:ascii="Bookman Old Style" w:hAnsi="Bookman Old Style"/>
          <w:i/>
        </w:rPr>
        <w:t>investidura</w:t>
      </w:r>
      <w:r>
        <w:rPr>
          <w:rFonts w:ascii="Bookman Old Style" w:hAnsi="Bookman Old Style"/>
        </w:rPr>
        <w:t xml:space="preserve"> dessa faixa inconstruível isoladamente é de interesse público, para o acertamento dos limites entre o domínio da Municipalidade e a propriedade particular obstruída pelo novo alinhamento. Tratando-se de recuo de alinhamento, o proprietário do lote lindeiro pode utilizar-se da faixa remanescente desde o  momento em que houve o afastamento da rua, pois se assim não fosse ficaria com sua propriedade obstruída a </w:t>
      </w:r>
      <w:proofErr w:type="spellStart"/>
      <w:r>
        <w:rPr>
          <w:rFonts w:ascii="Bookman Old Style" w:hAnsi="Bookman Old Style"/>
        </w:rPr>
        <w:t>té</w:t>
      </w:r>
      <w:proofErr w:type="spellEnd"/>
      <w:r>
        <w:rPr>
          <w:rFonts w:ascii="Bookman Old Style" w:hAnsi="Bookman Old Style"/>
        </w:rPr>
        <w:t xml:space="preserve"> a formalização da </w:t>
      </w:r>
      <w:r>
        <w:rPr>
          <w:rFonts w:ascii="Bookman Old Style" w:hAnsi="Bookman Old Style"/>
          <w:i/>
        </w:rPr>
        <w:t>investidura.</w:t>
      </w:r>
      <w:r w:rsidR="00AC3DC7">
        <w:rPr>
          <w:rStyle w:val="Refdenotaderodap"/>
          <w:rFonts w:ascii="Bookman Old Style" w:hAnsi="Bookman Old Style"/>
          <w:i/>
        </w:rPr>
        <w:footnoteReference w:id="1"/>
      </w:r>
    </w:p>
    <w:p w:rsidR="00EE5AF8" w:rsidRDefault="00EE5AF8" w:rsidP="00886AF7">
      <w:pPr>
        <w:spacing w:line="360" w:lineRule="auto"/>
        <w:ind w:firstLine="709"/>
        <w:jc w:val="both"/>
        <w:rPr>
          <w:rFonts w:ascii="Bookman Old Style" w:hAnsi="Bookman Old Style"/>
        </w:rPr>
      </w:pPr>
    </w:p>
    <w:p w:rsidR="00D7172C" w:rsidRDefault="00AC3DC7" w:rsidP="00886AF7">
      <w:pPr>
        <w:spacing w:line="360" w:lineRule="auto"/>
        <w:ind w:firstLine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 é o mesmo doutrinador quem ensina que é admissível a venda de áreas de ruas, praças e </w:t>
      </w:r>
      <w:r w:rsidR="00D7172C">
        <w:rPr>
          <w:rFonts w:ascii="Bookman Old Style" w:hAnsi="Bookman Old Style"/>
        </w:rPr>
        <w:t>espaços livres seguindo o que for do interesse do local</w:t>
      </w:r>
      <w:r w:rsidR="00D7172C">
        <w:rPr>
          <w:rStyle w:val="Refdenotaderodap"/>
          <w:rFonts w:ascii="Bookman Old Style" w:hAnsi="Bookman Old Style"/>
        </w:rPr>
        <w:footnoteReference w:id="2"/>
      </w:r>
      <w:r w:rsidR="00D7172C">
        <w:rPr>
          <w:rFonts w:ascii="Bookman Old Style" w:hAnsi="Bookman Old Style"/>
        </w:rPr>
        <w:t xml:space="preserve">. </w:t>
      </w:r>
    </w:p>
    <w:p w:rsidR="00886AF7" w:rsidRDefault="00D7172C" w:rsidP="00886AF7">
      <w:pPr>
        <w:spacing w:line="360" w:lineRule="auto"/>
        <w:ind w:firstLine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Assim, é possível a desafetação e posterior investidura, inclusive como forma de alinhá-la em definitivo, bem como permitir que os proprietários dos imóveis naquela via, possam ter acesso </w:t>
      </w:r>
      <w:proofErr w:type="gramStart"/>
      <w:r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 xml:space="preserve"> rua.</w:t>
      </w:r>
    </w:p>
    <w:p w:rsidR="00886AF7" w:rsidRDefault="00D7172C" w:rsidP="00886AF7">
      <w:pPr>
        <w:spacing w:line="360" w:lineRule="auto"/>
        <w:ind w:firstLine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Por outro lado, </w:t>
      </w:r>
      <w:r w:rsidR="00886AF7">
        <w:rPr>
          <w:rFonts w:ascii="Bookman Old Style" w:hAnsi="Bookman Old Style"/>
        </w:rPr>
        <w:t xml:space="preserve">o recurso obtivo </w:t>
      </w:r>
      <w:r w:rsidR="00EE5AF8">
        <w:rPr>
          <w:rFonts w:ascii="Bookman Old Style" w:hAnsi="Bookman Old Style"/>
        </w:rPr>
        <w:t>será revertido a</w:t>
      </w:r>
      <w:r w:rsidR="00886AF7">
        <w:rPr>
          <w:rFonts w:ascii="Bookman Old Style" w:hAnsi="Bookman Old Style"/>
        </w:rPr>
        <w:t xml:space="preserve">o </w:t>
      </w:r>
      <w:r w:rsidR="00EE5AF8">
        <w:rPr>
          <w:rFonts w:ascii="Bookman Old Style" w:hAnsi="Bookman Old Style"/>
        </w:rPr>
        <w:t xml:space="preserve">uso do </w:t>
      </w:r>
      <w:r w:rsidR="00886AF7">
        <w:rPr>
          <w:rFonts w:ascii="Bookman Old Style" w:hAnsi="Bookman Old Style"/>
        </w:rPr>
        <w:t>bem comum</w:t>
      </w:r>
      <w:r w:rsidR="00EE5AF8">
        <w:rPr>
          <w:rFonts w:ascii="Bookman Old Style" w:hAnsi="Bookman Old Style"/>
        </w:rPr>
        <w:t>, através de construção de calçadas e rampas de acessibilidade da mesma via.</w:t>
      </w:r>
    </w:p>
    <w:p w:rsidR="00886AF7" w:rsidRDefault="00886AF7" w:rsidP="00886AF7">
      <w:pPr>
        <w:jc w:val="both"/>
        <w:rPr>
          <w:rFonts w:ascii="Bookman Old Style" w:hAnsi="Bookman Old Style"/>
        </w:rPr>
      </w:pPr>
    </w:p>
    <w:p w:rsidR="00886AF7" w:rsidRDefault="00886AF7" w:rsidP="00886AF7">
      <w:pPr>
        <w:spacing w:line="360" w:lineRule="auto"/>
        <w:ind w:firstLine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Gabinete do Prefeito Municipal de Constantina, em </w:t>
      </w:r>
      <w:r w:rsidR="00EE5AF8">
        <w:rPr>
          <w:rFonts w:ascii="Bookman Old Style" w:hAnsi="Bookman Old Style"/>
        </w:rPr>
        <w:t>13</w:t>
      </w:r>
      <w:r>
        <w:rPr>
          <w:rFonts w:ascii="Bookman Old Style" w:hAnsi="Bookman Old Style"/>
        </w:rPr>
        <w:t xml:space="preserve"> de </w:t>
      </w:r>
      <w:r w:rsidR="00EE5AF8">
        <w:rPr>
          <w:rFonts w:ascii="Bookman Old Style" w:hAnsi="Bookman Old Style"/>
        </w:rPr>
        <w:t>novembro</w:t>
      </w:r>
      <w:r w:rsidR="006A15D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de 201</w:t>
      </w:r>
      <w:r w:rsidR="006A15D1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. </w:t>
      </w:r>
    </w:p>
    <w:p w:rsidR="00886AF7" w:rsidRDefault="00886AF7" w:rsidP="00886AF7">
      <w:pPr>
        <w:spacing w:line="360" w:lineRule="auto"/>
        <w:ind w:firstLine="709"/>
        <w:jc w:val="both"/>
        <w:rPr>
          <w:rFonts w:ascii="Bookman Old Style" w:hAnsi="Bookman Old Style"/>
        </w:rPr>
      </w:pPr>
    </w:p>
    <w:p w:rsidR="00886AF7" w:rsidRDefault="00886AF7" w:rsidP="00886AF7">
      <w:pPr>
        <w:jc w:val="both"/>
        <w:rPr>
          <w:rFonts w:ascii="Bookman Old Style" w:hAnsi="Bookman Old Style"/>
        </w:rPr>
      </w:pPr>
    </w:p>
    <w:p w:rsidR="00886AF7" w:rsidRDefault="00886AF7" w:rsidP="00886AF7">
      <w:pPr>
        <w:jc w:val="both"/>
        <w:rPr>
          <w:rFonts w:ascii="Bookman Old Style" w:hAnsi="Bookman Old Style"/>
        </w:rPr>
      </w:pPr>
    </w:p>
    <w:p w:rsidR="00886AF7" w:rsidRDefault="00886AF7" w:rsidP="00886AF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Leomar José Behm</w:t>
      </w:r>
    </w:p>
    <w:p w:rsidR="00504C27" w:rsidRDefault="00886AF7" w:rsidP="00D7172C">
      <w:pPr>
        <w:jc w:val="center"/>
      </w:pPr>
      <w:r>
        <w:rPr>
          <w:rFonts w:ascii="Bookman Old Style" w:hAnsi="Bookman Old Style"/>
        </w:rPr>
        <w:t xml:space="preserve">Prefeito </w:t>
      </w:r>
      <w:proofErr w:type="spellStart"/>
      <w:r>
        <w:rPr>
          <w:rFonts w:ascii="Bookman Old Style" w:hAnsi="Bookman Old Style"/>
        </w:rPr>
        <w:t>Muni</w:t>
      </w:r>
      <w:r w:rsidR="00D7172C">
        <w:rPr>
          <w:rFonts w:ascii="Bookman Old Style" w:hAnsi="Bookman Old Style"/>
        </w:rPr>
        <w:t>pal</w:t>
      </w:r>
      <w:proofErr w:type="spellEnd"/>
    </w:p>
    <w:sectPr w:rsidR="00504C27" w:rsidSect="006A1687">
      <w:pgSz w:w="11906" w:h="16838"/>
      <w:pgMar w:top="2552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F22" w:rsidRDefault="00792F22" w:rsidP="00AC3DC7">
      <w:r>
        <w:separator/>
      </w:r>
    </w:p>
  </w:endnote>
  <w:endnote w:type="continuationSeparator" w:id="0">
    <w:p w:rsidR="00792F22" w:rsidRDefault="00792F22" w:rsidP="00AC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F22" w:rsidRDefault="00792F22" w:rsidP="00AC3DC7">
      <w:r>
        <w:separator/>
      </w:r>
    </w:p>
  </w:footnote>
  <w:footnote w:type="continuationSeparator" w:id="0">
    <w:p w:rsidR="00792F22" w:rsidRDefault="00792F22" w:rsidP="00AC3DC7">
      <w:r>
        <w:continuationSeparator/>
      </w:r>
    </w:p>
  </w:footnote>
  <w:footnote w:id="1">
    <w:p w:rsidR="00792F22" w:rsidRDefault="00792F22" w:rsidP="00AC3DC7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Meirelles, Hely Lopes. Direito Municipal Brasileiro. 17ª edição atualizada por Adilson Abreu </w:t>
      </w:r>
      <w:proofErr w:type="gramStart"/>
      <w:r>
        <w:t>Dallari(</w:t>
      </w:r>
      <w:proofErr w:type="gramEnd"/>
      <w:r>
        <w:t>coordenador). São Paulo: Malheiros Editores Ltda, 2013, p. 453.</w:t>
      </w:r>
    </w:p>
  </w:footnote>
  <w:footnote w:id="2">
    <w:p w:rsidR="00792F22" w:rsidRDefault="00792F22">
      <w:pPr>
        <w:pStyle w:val="Textodenotaderodap"/>
      </w:pPr>
      <w:r>
        <w:rPr>
          <w:rStyle w:val="Refdenotaderodap"/>
        </w:rPr>
        <w:footnoteRef/>
      </w:r>
      <w:r>
        <w:t xml:space="preserve"> Idem, p. 452.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960A8"/>
    <w:multiLevelType w:val="hybridMultilevel"/>
    <w:tmpl w:val="FB103B48"/>
    <w:lvl w:ilvl="0" w:tplc="7AD49ED6">
      <w:start w:val="1"/>
      <w:numFmt w:val="upperRoman"/>
      <w:lvlText w:val="%1-"/>
      <w:lvlJc w:val="left"/>
      <w:pPr>
        <w:tabs>
          <w:tab w:val="num" w:pos="2138"/>
        </w:tabs>
        <w:ind w:left="2138" w:hanging="720"/>
      </w:pPr>
    </w:lvl>
    <w:lvl w:ilvl="1" w:tplc="0416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AF7"/>
    <w:rsid w:val="000231E7"/>
    <w:rsid w:val="00042C6D"/>
    <w:rsid w:val="000C2304"/>
    <w:rsid w:val="001F0B1B"/>
    <w:rsid w:val="0025232B"/>
    <w:rsid w:val="00275F26"/>
    <w:rsid w:val="00443F09"/>
    <w:rsid w:val="004F3806"/>
    <w:rsid w:val="004F55B7"/>
    <w:rsid w:val="00504C27"/>
    <w:rsid w:val="005C284C"/>
    <w:rsid w:val="006049E5"/>
    <w:rsid w:val="0067743E"/>
    <w:rsid w:val="006A15D1"/>
    <w:rsid w:val="006A1687"/>
    <w:rsid w:val="00727927"/>
    <w:rsid w:val="007348BF"/>
    <w:rsid w:val="00756CFA"/>
    <w:rsid w:val="00792F22"/>
    <w:rsid w:val="0083320B"/>
    <w:rsid w:val="00841517"/>
    <w:rsid w:val="00841800"/>
    <w:rsid w:val="00886AF7"/>
    <w:rsid w:val="00972009"/>
    <w:rsid w:val="00A52FD9"/>
    <w:rsid w:val="00AC3DC7"/>
    <w:rsid w:val="00B769E5"/>
    <w:rsid w:val="00B97E26"/>
    <w:rsid w:val="00BB1584"/>
    <w:rsid w:val="00BF4AA4"/>
    <w:rsid w:val="00C97688"/>
    <w:rsid w:val="00D02C8F"/>
    <w:rsid w:val="00D21D7F"/>
    <w:rsid w:val="00D32E38"/>
    <w:rsid w:val="00D4424E"/>
    <w:rsid w:val="00D7172C"/>
    <w:rsid w:val="00EE5AF8"/>
    <w:rsid w:val="00F3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886AF7"/>
    <w:pPr>
      <w:spacing w:before="160" w:after="160"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886A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C3DC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C3DC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C3DC7"/>
    <w:rPr>
      <w:vertAlign w:val="superscript"/>
    </w:rPr>
  </w:style>
  <w:style w:type="table" w:styleId="Tabelacomgrade">
    <w:name w:val="Table Grid"/>
    <w:basedOn w:val="Tabelanormal"/>
    <w:uiPriority w:val="59"/>
    <w:rsid w:val="00A52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C28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84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0C2304"/>
    <w:pPr>
      <w:tabs>
        <w:tab w:val="left" w:pos="709"/>
      </w:tabs>
      <w:suppressAutoHyphens/>
    </w:pPr>
    <w:rPr>
      <w:rFonts w:ascii="Arial" w:eastAsia="SimSun" w:hAnsi="Arial" w:cs="Mangal"/>
      <w:color w:val="00000A"/>
      <w:kern w:val="2"/>
      <w:sz w:val="22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886AF7"/>
    <w:pPr>
      <w:spacing w:before="160" w:after="160"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886A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C3DC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C3DC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C3DC7"/>
    <w:rPr>
      <w:vertAlign w:val="superscript"/>
    </w:rPr>
  </w:style>
  <w:style w:type="table" w:styleId="Tabelacomgrade">
    <w:name w:val="Table Grid"/>
    <w:basedOn w:val="Tabelanormal"/>
    <w:uiPriority w:val="59"/>
    <w:rsid w:val="00A52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C28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84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0C2304"/>
    <w:pPr>
      <w:tabs>
        <w:tab w:val="left" w:pos="709"/>
      </w:tabs>
      <w:suppressAutoHyphens/>
    </w:pPr>
    <w:rPr>
      <w:rFonts w:ascii="Arial" w:eastAsia="SimSun" w:hAnsi="Arial" w:cs="Mangal"/>
      <w:color w:val="00000A"/>
      <w:kern w:val="2"/>
      <w:sz w:val="2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6DA06-F14B-417E-96EC-95E19C625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797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pc01</cp:lastModifiedBy>
  <cp:revision>20</cp:revision>
  <cp:lastPrinted>2015-11-16T10:14:00Z</cp:lastPrinted>
  <dcterms:created xsi:type="dcterms:W3CDTF">2015-02-19T11:39:00Z</dcterms:created>
  <dcterms:modified xsi:type="dcterms:W3CDTF">2015-11-16T10:14:00Z</dcterms:modified>
</cp:coreProperties>
</file>